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experienced Senior Software Engineer with 11 years of software development expertise, specializing in web and mobile applications. Proficient in building scalable applications using Ruby on Rails and React, while fostering a strong commitment to accessibility and security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HTML5, CSS3, SQL, Shell Scripting,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Node.js, Express.js, Django, Angular,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 Travis CI,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SQLite,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RSpec, Selenium, JUnit, Mocha, Chai, Kibana,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systems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Department of Veterans Affairs, optimizing performance while ensuring seamless integration with critical services following </w:t>
      </w:r>
      <w:r w:rsidRPr="00745DD3">
        <w:rPr>
          <w:rFonts w:ascii="Roboto Light" w:eastAsia="Roboto Light" w:hAnsi="Roboto Light" w:cs="Roboto Light"/>
          <w:b/>
          <w:bCs/>
          <w:color w:val="404040" w:themeColor="text1" w:themeTint="BF"/>
          <w:sz w:val="20"/>
          <w:szCs w:val="20"/>
        </w:rPr>
        <w:t xml:space="preserve">VA's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agile sprints, contributing to all phases of software development, from design to deployment while fostering a culture of collaboration and knowledge sharing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in AWS environments, effectively reducing deployment times and increasing operational efficiency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and technical design sessions, driving best practices for security, accessibility, and performance compliance, aligning closely with government standards to meet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system health with observability tools, utilized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to troubleshoot production issues, and execute prompt resolutions ensuring high availability and reliability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accessibility compliant with </w:t>
      </w:r>
      <w:r w:rsidRPr="00745DD3">
        <w:rPr>
          <w:rFonts w:ascii="Roboto Light" w:eastAsia="Roboto Light" w:hAnsi="Roboto Light" w:cs="Roboto Light"/>
          <w:b/>
          <w:bCs/>
          <w:color w:val="404040" w:themeColor="text1" w:themeTint="BF"/>
          <w:sz w:val="20"/>
          <w:szCs w:val="20"/>
        </w:rPr>
        <w:t xml:space="preserve">Section 508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features aligned with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played a key role in code reviews, advocating for clean, testable code practices while fostering a culture of continuous improvement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automated QA testing integration within workflow, utilizing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to enhance code quality and reduce defects during the development process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designers, and user researchers to transform product requirements into technical specifications, driving project delivery that meets user satisfaction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backlog grooming and sprint planning, providing technical insights and ensuring project timelines and resources align effectively, facilitating continuous team improvement practices throughout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RESTful APIs ensuring robust data connectivity and seamless integrations with third-party applications while adhering to maintainability and scaling considerations.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efficiency by implementing microservices architecture where necessary, breaking down monoliths into manageable services that allowed independent deployment and scaling aligned with modern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retrospectives, contributing feedback aimed at refining processes and enhancing team collaboration while fostering a positive, mission-driven culture focused on the Veteran experience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prioritize tasks, track progress, and ensure systematic delivery of backlog features ensuring continuous improvement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documentation and knowledge base entries to aid future development efforts and onboard new engineers swiftly, promoting long-term maintainability of software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implemented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development while ensuring adherence to security and performance best practices specific to government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enhance user experience through tailored front-end implementations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more intuitive interface for public government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align development goals with organizational mission, while effectively communicating technical concepts to stakeholders in various non-technical areas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integration tests using frameworks such as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code quality and reliability of software deployed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predominantly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effectively across projects, ensuring seamless collaboration and code integration across distributed team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diagnosed production issues by utilizing logging and monitoring tools, reducing downtime significantly through proactive troubleshooting and real-time response strategies during critical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processes and software architecture, facilitating knowledge transfer and onboarding for new developers into the existing agile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software engineers on best practices in modern software development methodologies, emphasizing the importance of testing, code review, and adherence to accessibility standards in all phases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contributed to sprint planning and design meetings, actively engaging with team members to evaluate new feature requests, assess workload, and improve project timelines ensuring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development updates to management, providing insights into project status, challenges faced, and proposed solutions to enhance accountability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for current trends in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newly gained knowledge into project work to stay ahead in a fast-evolving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API development teams to ensure seamless integration with existing services, focusing on cross-functional teamwork and open communication to align on project timelines and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