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specializing in web and mobile applications. Proficient in developing full-stack solutions using JavaScript, TypeScript, React, and Node.js. Adept at implementing innovative technologies to enhance user engagement and optimize performance. Passionate about using technology to drive social impact, improve communication, and support rehabilitation efforts in the correctional 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GraphQL, React Native,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GitHub Actions, WebRTC, ffmpeg, Amazon Web Services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Git, Terraform,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JUnit, Postman,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increasing application performance through efficient code practices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features on </w:t>
      </w:r>
      <w:r w:rsidRPr="00745DD3">
        <w:rPr>
          <w:rFonts w:ascii="Roboto Light" w:eastAsia="Roboto Light" w:hAnsi="Roboto Light" w:cs="Roboto Light"/>
          <w:b/>
          <w:bCs/>
          <w:color w:val="404040" w:themeColor="text1" w:themeTint="BF"/>
          <w:sz w:val="20"/>
          <w:szCs w:val="20"/>
        </w:rPr>
        <w:t xml:space="preserve">Ameelio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communication tools for incarcerated individuals and their families to strengthen societal connections.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offering constructive feedback and fostering a culture of continuous improvement within the development team to maintain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releases, significantly reducing the occurrence of bugs in production environments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seamless application deployment across multiple environments and improving collaboration among the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application performance data to recommend strategic enhancements to the user interface, ensuring features align with user needs and increasing overall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facilitating their growth through pairing sessions, dedicated code reviews, and sharing industry best practices to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real-time communication functionalities using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improving user engagement by enabling instant messaging and video calls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technical debt reduction, fostering a maintainable codebase and enhancing overall project velocity in line with team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performance bottlenecks in existing applications, optimally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increase scalability and reliability of back-end services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newly implemented features, aiding future development cycles and enhancing onboarding processes for new team members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applications, employing real-user monitoring tools to gather data and inform decisions on performance issues, effectively ensuring an uninterrupted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daily stand-ups, and retrospectives to promote team alignment and ensure timely delivery of project milestones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to enrich application functionality, focusing on accessibility and usability to provide comprehensive solutions catering to user contexts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present project updates and technical solutions, ensuring alignment of development efforts with organizational objectives and fostering a collaborative atmosphere.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enhancing UX for enterprise-level projects, fostering efficient workflows among internal 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high-quality software products, employing CI/CD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deployment and integration of features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management, optimizing data retrieval and manipulation processes to improve application performance and result accuracy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frontend and backend communication, substantially increasing the modularity and scalability of applications deployed in various business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addressing complex issues around latency and responsiveness, thereby elevating the overall user experience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protocols including unit testing and integration testing, using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capture bugs early, reducing long-term development costs and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facilitating their professional growth through knowledge sharing, code reviews, and collaborative problem-solving sessions, significantly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and deployment of microservices architecture, enabling better scalability and service isolation which improved fault tolerance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front-end libraries for future use, minimizing development time and enhancing the consistency of the user interface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cloud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integration and scalability of applications to meet varying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providing insights on technology stack decisions that aligned with business goals and encouraged innovative solutions to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documentation and application manuals, ensuring thorough understanding and streamlined onboarding processes for both users and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