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robust web and mobile applications. Specializing in product development, fraud detection solutions, and enhancing user experiences in complex digital environments. Proven ability to balance technical requirements with customer needs to deliver high-quality products. Strong collaborative spirit, adept at leveraging diverse perspectives to create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Ruby on Rails, Express.js, Node.js,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AWS,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VS Code, Postman,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APIs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 customer identity verification for businesses, ensuring seamless integration with existing workflows and maximizing product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innovative features 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significantly enhancing user experience and product functionality across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iteratively build and ship foundational aspects of the identity platform, adapting quickly to changing compliance requirements and customer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to combat fraud using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integrated within the product, actively contributing to the platform's competitive edge in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focused on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 of web applications, optimizing resource allocation, and reducing operational costs while maintaining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insights and feedback, translating their needs into technical requirements that informed feature development and product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proactive defect resolution to uphold high software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onboarding processes for new development team members, implementing structured training programs on essential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encourage rapid integration into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assessments and compliance management, ensuring adherence to industry standards and developing documentation for maintaining regulatory requirements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engineering and product teams through the use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flow and project tracking across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data analytics to inform feature prioritization, leveraging insights to align product capabilities with market trends and customer expectations, enhancing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innovative thinking by proposing data-driven feature additions that transformed customer interactions, showcasing adaptability to industry shifts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project integrity and foster a culture of continuous improvement, sharing knowledge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effective collaboration and ensuring transparency in code changes across the software development lifecycle, facilitating team cohesion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retrospective meetings, promoting a culture of open communication that prioritized problem-solving and collective project ownership.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for enterprise-level clients and ensuring responsive designs that improved overall customer engagement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microservices architecture that facilitated scalability and maintainability of complex applications across multiple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migration of legacy systems to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development processes while ensuring robust security measures were integrated into the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build user-friendly interfaces, employing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CSS to create seamless and engaging experiences for end users, adhering to best practices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designing schemas that supported dynamic data retrieval, ensuring that frontend applications could perform efficiently under various loads typical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facilitating quick iteration on product features and ensuring that engineering efforts aligned closely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system architecture design, integrating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aimed at improving application response times and enhancing user experience during high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coding practices and design patterns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maintainable codebase that contributed to team efficiency and minimized technical debt over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application lifecycle development, from requirement gathering through design to implementation and maintenance, ensuring projects advanced smoothly from concept to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reviews, promoting a collaborative environment where team members openly discussed challenges and recognized achievements in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developers and end-users to facilitate better understanding and usage of the applications developed, ensuring clarity of functionality and technical specifications were met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to resolve issues in production environments, utilizing log analysis tools to identify and address bottlenecks in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