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specifically in the payments and fintech sectors. Proficient in designing high-quality payment systems, integrating financial processors, and ensuring compliance with regulatory standards. Strong expertise in cloud services, CI/CD, and backend development using various technologies. Demonstrated ability to lead technical initiatives and collaborate across interdisciplinary teams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TypeScript, SQL, JavaScript, Python, HTML/CSS,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Web API, Node.js, Angular, React, .NET MAUI,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Postgres, MySQL, NoSQL, MongoDB, Oracle,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Queues &amp; Event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SQS, SNS, ActiveMQ, Redis Streams, NATS, Kinesis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and secure transactions within strict SLAs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automated reconciliation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transaction integrity and reduce discrepancies in fund distributions.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finance and compliance to build features that adhere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systems comply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tax obligations across jurisdictions.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and fault-tolerant distributed systems that process high volumes of transactions,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multiple third-party financial entities including banks, payment processors, and digital wallets, ensuring timely payouts and effective fund transfers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wire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monitoring solutions to oversee transaction flows,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detect anomalies and ensure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and infrastructure-as-code principles, significantly improving development efficiency and deployment velocity for payment applications,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process improvements and best practices in code reviews and engineering workflows, fostering a culture of collaboration and innovation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fraud prevention within payment systems, employing risk mitigation strategies and tools to analyze transaction patterns for suspicious activities, thereby enhancing system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a team of software engineers, promoting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performance, and meeting project deadlines effectively through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decouple systems, improving maintainability and scalability while reducing downtime during deployments and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leading technical discussions on architecture design and system performance, ensuring alignment with overall business objectives and regulatory frameworks for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robust APIs and integrations that support diverse payment methods, enhancing the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proactive communication with project stakeholders to ensure alignment on project goals, deliverables, and timelines, enhancing collaboration across technical and non-technical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applications for Microsoft, focusing on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high-performance applications used by millions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standards, unit testing, and documentation, leading to an increase in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and scalability by refactoring existing code bases and implementing optimized algorithms, significantly reducing response times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create user-centered applications, resulting in an improved user experience and higher customer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and daily stand-ups, contributing to rapid iterations through effective teamwork, communication, and prioritization of tasks alongside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optimization, ensuring high data availability and implementing robust backup solutions to safeguard critical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Web Services, providing integration points for frontend applications while ensuring security protocols are in place to protect sensitive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for junior developers, fostering skills development and promoting best practices in software engineering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downtime and automating release cycles for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system integration tests, establishing a comprehensive testing framework that ensured consistent quality checks before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QA team to address bugs and optimize application functionality, maintaining high standards of software reliability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deployment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allowing seamless testing and production deployments in complex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