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Senior Software Engineer with 11 years of experience in software development, focusing on creating high-performance web and mobile applications. Expertise in React, Typescript, and Golang, with a proven track record of improving user experiences through innovative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Golang, HTML5, CSS3, Python, Java,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Electron, Redux, Express.js, Django, Flask,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MySQL, MongoDB, Redis, Firebase, Amazon S3, NoSQL,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Cloud: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Cloud, AWS, Docker, Kubernetes, Jenkins, Terraform, Ansible,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Environments: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Webpack, Babel, JIRA, Notion, Slack, VS Code, Figma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Chai, Cypress, Selenium, Jasmine, Postman, Supertest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and user-friendly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extensive knowledge of front-end architecture while continuously seeking improvements to enhance development efficiency and enhance user satisfaction in every release.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ownership of project deliverables from inception through completion, ensuring thorough cross-functional collaboration that enhanced team communication and improved overall project outcomes, creating an agile response to market changes.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Golang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back-end services, leveraging its performance advantages while enabling complex integrations with various third-party tools to seamlessly streamline the application ecosystem and improve performance consistency.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testing methodologies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high-quality code resulting in reliable feature releases while proactively identifying potential issues before production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integration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enhancing application resilience and performance, supporting the company's ambition for scalability and reliability in response to increasing customer demands for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offered constructive feedback that promoted higher code quality and fostered an environment of continuous learning and improvement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refine product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user-centric designs that not only met but exceeded customer expectations, delighting users of all ages and backgrounds.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codebases by refactoring legacy systems to improve maintainability and performance, making significant contributions towards reducing technical debt and enhancing overall software sustainability.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strategic planning sessions that shaped product vision, collaborating with stakeholders and using data-driven insights to prioritize features aligned with business goals and customer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charge for adopting new technologies and architectural designs, championing practices that embraced agile methodologies and drove team innovation in product development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knowledge sharing and learning by organizing regular coding workshops, ensuring that best practices and industry trends are communicated effectively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users directly for feedback, monitoring feature usage analytics to guide future development and ensure alignment with user needs and expectations, enhancing product-market fit.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initiatives for improving onboarding processes for new software engineers, crafting comprehensive training materials that accelerated learning curves and integrated new hires more efficiently into the development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asynchronous communication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team collaboration across different time zones, ensuring clarity in workflows and project progress updates in real-time.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performance benchmarks for critical applications in production, ensuring the system's responsiveness met stringent business requirements and customer expectations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scalable web applications while adhering to best practices in coding and design,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associated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engagement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development cycles to deliver high-quality software products, ensuring timely project delivery aligned with customer specifications and expectations, resulting in improved client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maintained and optimized multi-tier database architectures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data retrieval speeds while ensuring robust data integrity and security protocols were followed.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brainstorming sessions that shaped product features and enhancements, collaborating with design and marketing teams to ensure a cohesive approach to product vision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workshops on best coding practices emphasizing clean, scalable code that improves efficiency and maintainability across various technology stacks employed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a series of integrations with third-party APIs to enhance application functionalities, resulting in the expansion of service offerings that met evolving customer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by conducting code reviews and providing constructive feedback, fostering a supportive learning environment that drove team collaboration and individual growth in technical skills.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Interfaced with product managers to gather requirements, articulating technical limits and possibilities, thereby ensuring the alignment of the software development pipeline with business strategy and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automated testing suites into the continuous integration pipeline, significantly reducing the risk of bugs slipping into production by promoting a test-first development culture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operational teams to address production incidents swiftly, implementing solutions that safeguarded application uptime while enhancing operational excellence and team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various debugging methodologies to troubleshoot and resolve complex application issues proactively, ensuring minimal interruption to user experience and sustained customer trust.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 feedback loops—actively monitoring user interactions within applications to detect pain points and initiate development sprints dedicated to enhancing usability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