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Engineering professional with 11 years of experience specializing in web and mobile applications. Strong expertise in designing scalable distributed systems using AWS, React, Vue, Golang, and Python. Proven ability to enhance system safety for autonomous technologies and collaborate effectively across cross-functional teams to deliver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JavaScript, TypeScript, Java, C#, Ruby,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 Angular, Bootstrap, jQuery,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Jenkins,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DynamoDB,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Git, JIRA, Agile, REST APIs, GraphQL, Prometheus, Grafana,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host distributed architecture, significantly improving system uptime and availability for critical applications in autonomous technology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full-stack development of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front-end interfaces that enhance user experience and accessibility in line with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complex system requirements into technical specifications, ensuring alignment between stakeholder expectations and delivered software functionalities across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processes and reducing the time to deliver updates and new features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server response and application performance by implementing caching strategies and tuning queries, ensuring scalable backend services meet high demand of real-time data processing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robust code reviews following best practices in testing and automation, fostering a culture of quality and knowledge sharing among team members while promoting continuous learning and improvement in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observability and reliability, and enabling proactive response to potential system failures or slowdowns.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core functionality of the systems, ensuring secure and efficient communication between frontend and backend components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maintainable, resilient services that support rapid development cycles and facilitate agile methodologies across project teams, driving better collaboration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software engineering, fostering their professional growth while enhancing team capabilities and project success through effective knowledge transfer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system designs, leveraging their capabilities to enhance application scalability and cost efficiency for various client-based demands across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focusing on safety standards and regulations compliance in autonomous systems, ensuring applications are developed with an emphasis on meeting industry-specific safety mandates.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lifecycle processes, enhancing team efficiency through well-structured guides for onboarding new team members and improving stakeholder communication on project status and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best practices, adapting and applying knowledge to current work to stay relevant and bring innovative solutions into the workplace.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and communities, sharing insights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and system safety to cultivate a spirit of collaboration and community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enterprise-level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robust backend services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across applications serving millions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agile environments, defining technical requirements and specifications to drive the development of user-centric applications that meet both business and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microservices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distributed processing and flexibility in service-oriented architectures, leading to enhanced application agility and faster time-to-market.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data-driven applications, focusing on optimizing database interactions, data integrity, and performance, particularly in complex querying for analytics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discussions, providing insights based on industry best practices to drive architectural decisions that maximize code quality and project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quality initiatives through comprehensive code reviews and unit testing, championing the adoption of automated testing frameworks to improve software reliability and foster best practices 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logging and monitoring solutions to enhance system visibility and reliability for applications, ensuring swift identification and response to operational issues or bottlenecks in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troubleshooting activities to resolve complex production issues, applying advanced problem-solving techniques and methodologies that involved meticulous analysis of system performance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user experience by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to enhance client-side performance and responsiveness across applications, yielding higher customer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workshops on new technologies and development tools, sharing knowledge with team members to encourage continuous improvement and stay ahead in fast-evolving tech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improvement tactics by profiling applications for bottlenecks, significantly enhancing load times and overall resource utilization on a platform serving diverse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collaborative projects involving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leading sprint planning and retrospectives to streamline processes, resulting in more efficient team workflows and project iterations, fostering innovation and responsiveness.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