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9 years in software development, specializing in web and mobile applications. Proven track record in delivering high-quality customer experiences using React, Next.js, and Typescript in dynamic startup environments. Strong collaborative approach to problem-solving and committed to driving continuous improvement in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Redux, Storybook, Vitest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ESLint,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CI/CD,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PageSpeed Insights, Sentry, New Relic,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customer experiences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home buying journey from inquiry to closing, ensuring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implementation of scalable front-end architecture, driving best practices in coding, performance optimization, and accessibility to create pleasant and efficient user interactions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integrate feedback into product iterations, prioritizing user accessibility and adherence to the design system for a polished final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achieving over 95% code coverage, significantly enhancing deployment quality and confidence through rigorous testing protocols for every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project scoping and definition, aligning with stakeholders and using Agile methodologies to prioritize features that drive business value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offered constructive feedback to optimize teamwork and foster a culture of continuous learning within the development team, enhancing overall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to troubleshoot and resolve production issues during on-call rotations, showcasing strong problem-solving skills and a commitment to maintaining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practices for application performance analysis,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and resolve potential bottlenecks before they escalate.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API contracts for backend services, ensuring smooth integration of client and server components through well-documented specifications and collaborative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integrated emerging technologies into the development process, including advancements in LLMs, to maintain competitive edge in the rapidly evolving fintech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performance and user experience in alignment with modern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best practices in software development are followed, emphasizing code quality, maintainability, and performance in both back-end and front-end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high-traffic applications, improving user interactions and reducing lag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knowledge sharing sessions, fostering a culture of collaboration and continuous improvement across engineering practices and project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ensuring applications function across various screen sizes and devices, improving usability and accessibility in diverse user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from requirements gathering to deployment, subsequently iterating on user feedback to refine and enhance features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reduce regression issues, thus promoting a stable and reliable codebase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RESTful APIs, enhancing performance through caching solutions and strategically designed data fetching mechanisms, thereby improving load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proactive issue resolution and overall system reliability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discussions on architectural decisions, offering insights based on industry trends and personal experience to advance project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