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nine years of experience in developing robust and scalable web and mobile applications. Proficient in cloud technologies, RESTful API development, and microservices architecture. Adept at mentoring junior engineers and fostering collaborative environments to deliver high-quality solutions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Java,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Express.js, Spring Boot,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GRPC, RESTful Services, SOAP, GraphQL, OAuth, OpenID Connect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built, and optimized innovative backend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scalable solutions for business-critical applications, ensuring high availability and performance across diverse platforms and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enhanced product functionality, reduced time to market, and drove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best coding practices in order to foster a culture of continuous improvement and innovative thinking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third-party platforms and enhancing overall application capabilities while adhering to industry standards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applications, optimizing the functionality of services and ensuring seamless data flow across </w:t>
      </w:r>
      <w:r w:rsidRPr="00745DD3">
        <w:rPr>
          <w:rFonts w:ascii="Roboto Light" w:eastAsia="Roboto Light" w:hAnsi="Roboto Light" w:cs="Roboto Light"/>
          <w:b/>
          <w:bCs/>
          <w:color w:val="404040" w:themeColor="text1" w:themeTint="BF"/>
          <w:sz w:val="20"/>
          <w:szCs w:val="20"/>
        </w:rPr>
        <w:t xml:space="preserve">enterprise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leading to improved workflow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focused on maintaining high code quality and adherence to best practices; promoted collaborative problem-solving and coding standards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for data protection and access control within backend systems, resulting in strengthened application integrity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monitoring and troubleshooting of production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potential issues proactively to guarantee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new cloud technologies and practices, ensuring the infrastructure kept pace with industry advancements and facilitated smooth scalability during business growth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stay abreast of the latest industry developments, incorporating new tools and technologies to continually enhance backend performance and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technical documentation and communicated complex concepts effectively to both technical and non-technical stakeholders, ensuring alignment and understanding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exceptional collaboration skills while working with product teams to align technical capabilities with business objectives, significantly improving project outcomes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improvement, participating in workshops and seminars related to emerging technologies and industry trends that directly impact backend development and service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establishment of team norms and standards for coding practices, enhancing overall team efficiency and ensuring alignment with organizational objectives related to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planning sessions, contributing technical expert insights that shaped the strategic direction of our backend services and cloud infrastructure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functionality across multiple platforms and reducing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delivering software solutions that enhanced user experience, which involved close coordination with designers and product managers for streamlined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strategies which increased code reliability and facilitated faster delivery of features, improving customer satisfaction and reducing maintenance overhead for the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transaction workflows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performance and ensuring data integrity in large-scale,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analyzing system performance and utilizing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latency and improved response times for end-users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security measures in web applications, successfully enhancing user trust and compliance with data security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significantly improving the development workflows and productivity among team members within the engineering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walkthroughs to maintain an understanding of all code changes made in the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repository, strengthening team collaboration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technical workshops focusing on the effective use of developed applications, ensuring clients received comprehensive support and understanding of product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efficient and reliable deployments with reduced manual intervention required for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third-party vendors for API integrations, ensuring smooth data exchange protocols and enhanced application capabilities through robust partnership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issues by utilizing logging frameworks and </w:t>
      </w: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leading to the identification of bottlenecks and system optimizations to enhance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