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specializing in web and mobile applications. Proven expertise in building reliable frameworks and automation tools, enhancing developer productivity and system performance. Skilled in leveraging best practices and technologies to support engineering goals and improve communication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Python, Go, JavaScript, TypeScript, SQL, HTML/CSS,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Rails, Node.js, React, Jemalloc, JIT, GraphQL,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ElastiCache, Terraform, Helm, CI/CD, Git,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Redis, PostgreSQL, MongoDB, DynamoDB,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Others:</w:t>
      </w:r>
      <w:r w:rsidRPr="00745DD3">
        <w:rPr>
          <w:rFonts w:ascii="Roboto Light" w:eastAsia="Roboto Light" w:hAnsi="Roboto Light" w:cs="Roboto Light"/>
          <w:color w:val="404040" w:themeColor="text1" w:themeTint="BF"/>
          <w:sz w:val="20"/>
          <w:szCs w:val="20"/>
        </w:rPr>
        <w:t xml:space="preserve"> Jira, Confluence, GitHub, Visual Studio Code, Splunk, Sentry,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and reliable messaging systems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communication, implementing best practices for operational efficiency and reducing latency across services effectively in remote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developer productivity by introducing self-service tools and automation workflows, fostering an environment that emphasized independence, quick iteration, and effective communication among development teams across different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and maintain platform services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leading architectural discussions to drive innovation while ensuring service resiliency and optimal performance for high-availability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components for asynchronous and synchronous data-sharing patterns including native implementations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operations while reducing complexity of service dependencies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governance strategies for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data retrieval speed, contributing to notable improvements in web service responsiveness under various load conditions during peak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engineering teams on deploying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manage containerized applications efficiently, fostering a strong culture of collaboration and adherence to infrastructure best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improving logging and monitoring using libraries and frameworks to ensure robust API tracing, identifying bottlenecks and refining the application's response time and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infrastructure-as-code, enabling streamlined deployments and minimizing configuration drift while enhancing team tooling practices among engineering squads.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on effective usage of development tools and frameworks, particularly focusing on introducing essential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thus elevating the team's technical prowess progressively.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secure coding practices across multiple projects, emphasizing on </w:t>
      </w:r>
      <w:r w:rsidRPr="00745DD3">
        <w:rPr>
          <w:rFonts w:ascii="Roboto Light" w:eastAsia="Roboto Light" w:hAnsi="Roboto Light" w:cs="Roboto Light"/>
          <w:b/>
          <w:bCs/>
          <w:color w:val="404040" w:themeColor="text1" w:themeTint="BF"/>
          <w:sz w:val="20"/>
          <w:szCs w:val="20"/>
        </w:rPr>
        <w:t xml:space="preserve">PII masking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schema enforcement standards needed for regulatory compliance while maintaining product quality and security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restructured existing job processing systems for better performance outcomes, actively engaging stakeholders to implement feedback into iterative improvement cycles while successfully adapting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executed CI/CD pipelines, enhancing deployment cycles, reducing integration time, while providing a clear channel for continuous feedback and improvement through cross-team collaboration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developer-facing tools and frameworks through iterative changes based on user feedback, directly enhancing the built-in functionality aligned with the overall goals of improving engineering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problem-solving scenarios end-to-end, focusing on innovative solutions that mitigated recurring issues, all while fostering a supportive atmosphere for continuous learning and growth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various multi-functional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tools and frameworks used within engineering teams to ensure efficient operations and semantic consistency in software development practices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 integrating with external services and APIs, thereby enriching user experience while ensuring compliance and optimal functionality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projects focused on improving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optimizing resources, and contributing to the overall enhancement of cloud-based service deliverables and engineering workflows across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intimately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automate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while ensuring rapid product delivery aligned with high-quality performance metrics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best practices in coding standards for front-end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maintainability and enhancing developer ability to actively contribute towards the web applications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fostering a culture of continuous improvement by leading code reviews and technical workshops, sharing knowledge and best practices on new technologies and industry trends with fellow engineers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web front-end solutions with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ensuring seamless integration with back-end systems while maintaining high levels of performance and user experience for applications deployed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comprehensive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ensuring that new features deployed had extensive coverage and met specified quality standards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through best coding practices while simultaneously exposing them to various tech stacks, fostering professional growth and building confidence within the engineering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retrospectives after major deployments to identify pain points and opportunities for improvement, continuously adapting team strategies to better align with evolving project demands and company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