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 scalable and secure web and mobile applications. Expertise in leading agile teams, implementing innovative solutions, and collaborating with cross-functional teams to enhance customer satisfaction and platform resilience.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TypeScript, JavaScript, HTML5, CSS3, Java,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FastAPI, React, Node.js, Flask, Bootstrap,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Terraform, Docker, Kubernetes, Ansible, Jenkins, HashiCorp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 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WebSockets, gRPC, JSON, XML, MQTT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processing of network data for Enhanced Network Detection and Response (NDR)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sessions to define product strategies while fostering a culture of continuous improvement and collaboration among developers, ensuring timely delivery of customer-centric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fault-tolerant solutions across services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and manage containerized applications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clean code practices while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frameworks to uplift team performance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public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third-party security tools, enhancing customer workflows and enabling seamless data exchange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technical debt management by refactoring legacy codebases into modern architectures that promote scalability and enhance maintainability for long-term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engineers to architect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availability and security across complex environments through Infrastructure-as-Code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improving the interaction model for the service dashboard presented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minimizing the time to market for new features and significantly improving the development lifecycle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query execution and enhance the responsiveness of backend services under high loads, prioritizing user experience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strategies, driving prioritization of feature developments that align with company objectives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high-throughput data pipelines to support data collection from various sources,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message queuing and asynchronous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 trends and best practices at team and company meetups to foster a culture of knowledge sharing and continuous learning among peers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addressed security vulnerabilities within application architecture while ensuring compliance with industry standards for data protection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technical designs comprehensively to facilitate knowledge transfer and onboarding of new team members, creating a sustainable codebase management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Microsoft to revolutionize software solutions for cloud applications, ensuring robust system performance and enhanced user engagement through innovative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reliable, scalable web applications optimized for performance, focusing on high availability and seamless user experience in various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third-party integrations to enhance product capabilities while adhering to industry best practices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enhancing operational efficiency across diverse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advanced authentication and authorization protocols in line with best practices, protecting sensitive user data and ensuring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sprint planning and retrospectives, ensuring alignment with business objectives while fostering a collaborative and productive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empowering junior developers to improve their coding skills and maintain high standards across the codebase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ensuring rapid delivery of features and updates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to support new features, ensuring that insights and reasoning behind architectural decisions were easily communicated and accessible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diagnostics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monitoring and timely issue resolution as part of proactive system administration.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development teams on best practices in cloud architecture and platform services, promoting a culture of excellence and continuous improvement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techniques for troubleshooting system anomalies, employing debugging tools and logs to identify root causes and drive solutions to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