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experience in building web and mobile applications. Possesses expertise in developing scalable, AI-driven solutions and a passion for enhancing user experience and operational efficiency. Proficient in fullstack development, utilizing modern technologies to deliver impactful software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GraphQL,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Apache Kafka,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features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ensure seamless integration of complex data streams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operational efficiency and user engagement through fast and reliable interfaces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 and Design to refine solution requirements,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adaptively develop and iterate on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operational risks by transforming customer data into actionable insights, optimizing deployments of over 2.3 million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globally for better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robust technical problem-solving approaches through data modeling and architectural design, significantly improving the performance and reliability of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strategic decisions regarding fullstack technologies while mentoring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evolution of Samsara’s software landscape by implementing scalable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health of all production systems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delivered comprehensive software solutions with a focus on frontend and backend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Ownership of end-to-end development processes, encompassing design, coding, testing, and deployment, with a strong emphasis on iterative improvements based on customer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significant experience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production, enhancing feature sets and customer interaction with data-driven insights and automated decision-making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operationally sound architectures with an emphasis on security and scalability, creating pathways for innovations that continuously raise the bar of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interviews and data farming, translating customer needs into technical specifications that directed software features and updates to maximize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complex patterns in diverse datasets providing comprehensive insights that shaped product roadmaps and operational improvements for large fleet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communication skills to foster open collaboration among geographically distributed teams, ensuring alignment on project goals while adapting quickly to changing requirements and technical challenges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continuous learning environment, embracing new tools and practices driven by emerging industry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keep Samsara at the forefront of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software products in a fast-paced environment, ensuring timely delivery of features and functionalities while maintaining adherence to best coding practices and software architecture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innovative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scalable applications that enhanced user engagement, providing stakeholders with clear visibility on product performance and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applications with a focus on user-centric design and scalable architectures, collaborating closely with clients to ensure products met industry needs and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software systems while coordinating input from various departments to ensure product features aligned with strategic organizational goals and user requirements in a collaborative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system reliability, positively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code reviews, promoting high standards of quality and reliability in software development processes, supporting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integration of internal and external services, enhancing the functionality and flexibility of applications across different platforms while ensuring high levels of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customer-focused applications, consistently gathering user feedback to iterate on new features and improve existing services within tight deadlines and evolving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production systems by diagnosing and resolving issues, providing incident management support while implementing temporary fixes to maintain application integrity during high-demand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performance tuning and optimizations to applications, ensuring system reliability and enhanced user experience through proactive monitoring and quick remediation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prioritize feature backlog, adapting to shifting project landscapes while leveraging stakeholder input to drive software enhancements and deliver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discussions to foster best practices in architecting software solutions, promoting a culture of knowledge-sharing and mentorship among fellow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