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backend development, specializing in Golang, Kubernetes, and cloud infrastructure. Proven track record in building and maintaining high-performance distributed systems in diverse cloud environments, with a focus on AI cloud services. Excellent communicator and collaborator who effectively liaises between technical and non-technical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C++, JavaScript, Ruby,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OpenShift, CloudFormation,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Infrastructure as Code (IaC), Puppet, Chef, SaltStack, Pulumi,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New Relic, Splunk, Microscope, Zipkin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KVM, Infiniband, SR-IOV, VXLAN, VLAN, NAT, BGP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ArgoCD, Jenkins, CircleCI, Travis CI, Azure DevOps, Bitbucket,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backend services to optimize performance and scalability within distributed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microservices that efficiently manage data processing across international data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highly-available IaaS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enabling seamless deployment and scaling of resources to accommodate fluctuating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document system architectures while utilizing industry best practices, enhancing communication efficiency and service reliability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 into system performance, while automating alerting and reporting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environment provisioning and deployment processes, which significantly reduced lead times for new service rollouts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enhance team members'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internals and cloud-native development practices, fostering a culture of continuous learning and improvement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GPU workloads within the cloud environment by implementing efficient scheduling and resource allocation strategies, which improved overall system performance for compute-intensive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community tools and plugins that support network management and storage solutions, showcasing commitment to collaborative development beyond organizational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abstractions around API management to standardize how internal and external services communicate within the cloud platform, aligning with top performance standards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facilitated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efficacy and allowing for swift iterations based on user feedback and environmental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secondary caching strategies along with primary data stores, significantly improving data retrieval times and effectively managing large-scale distributed database systems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and stakeholders to gather requirements, deliver product demonstrations, and incorporate feedback into service iterations to ensure alignment with business needs and performance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frameworks to enhance the robustness of backend services, reducing the number of failures observed during deployment and ensuring reliability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multi-region deployment strategies for disaster recovery solutions, ensuring service availability in case of outages while maintaining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establish best practices for data privacy and protection, implementing key management systems aligned with enterprise-level security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resource management and system responsiveness while collaborating in cross-departmental teams to deliver strategic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migration of legacy services to containerized microservice architectures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service disruption and optimizing deployment processes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third-party services to enhance product offerings,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efficiency while complying with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define and implement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quality and reducing regression issues in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repositories and CI/CD pipelines to increase development lifecycle agility while maintaining quality within agile project management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and debugging of complex software issues, employing data analytics and system monitoring tools to enhance incident response and resolution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bases by creating documentation on coding standards, best practices, and architectural decisions, ensuring compliance with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drive project deliverables, fostering open communication among team members and stakeholders to ensure timely adaptations and responsiveness to emerging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profiling tools to analyze the software footprint, providing deeper insights into resource usage and facilitating targeted optimization efforts on performance-critical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set of best practices around data migration and ETL processes for backend applications, enhancing efficiency for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modular architecture to database access layers allowing easier swapping and upgrading of backend storage solutions while preserving application stability and performance during evolutions.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an enterprise-level logging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application logs and facilitating advanced troubleshooting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