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full stack software development. Proficient in building scalable and secure web and mobile applications across diverse platforms and technologies, specializing in cloud-hosted SaaS environments. Adept at leading cross-functional teams and mentoring developers, ensuring high-quality software delivery through industry best practices and advanced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Golang, Python, JavaScript, TypeScript,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Spring Boot, Django, Express, Flask, Django Rest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Kubernetes, Docker,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Elasticsearch,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Security:</w:t>
      </w:r>
      <w:r w:rsidRPr="00745DD3">
        <w:rPr>
          <w:rFonts w:ascii="Roboto Light" w:eastAsia="Roboto Light" w:hAnsi="Roboto Light" w:cs="Roboto Light"/>
          <w:color w:val="404040" w:themeColor="text1" w:themeTint="BF"/>
          <w:sz w:val="20"/>
          <w:szCs w:val="20"/>
        </w:rPr>
        <w:t xml:space="preserve"> RESTful APIs, GraphQL, OAuth, JWT, API Management, Rate Limiting, Security Best Practices, Web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scalability within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while adhering to best practices in </w:t>
      </w:r>
      <w:r w:rsidRPr="00745DD3">
        <w:rPr>
          <w:rFonts w:ascii="Roboto Light" w:eastAsia="Roboto Light" w:hAnsi="Roboto Light" w:cs="Roboto Light"/>
          <w:b/>
          <w:bCs/>
          <w:color w:val="404040" w:themeColor="text1" w:themeTint="BF"/>
          <w:sz w:val="20"/>
          <w:szCs w:val="20"/>
        </w:rPr>
        <w:t xml:space="preserve">secure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devise and implement solutions enhancing </w:t>
      </w:r>
      <w:r w:rsidRPr="00745DD3">
        <w:rPr>
          <w:rFonts w:ascii="Roboto Light" w:eastAsia="Roboto Light" w:hAnsi="Roboto Light" w:cs="Roboto Light"/>
          <w:b/>
          <w:bCs/>
          <w:color w:val="404040" w:themeColor="text1" w:themeTint="BF"/>
          <w:sz w:val="20"/>
          <w:szCs w:val="20"/>
        </w:rPr>
        <w:t xml:space="preserve">application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overall </w:t>
      </w:r>
      <w:r w:rsidRPr="00745DD3">
        <w:rPr>
          <w:rFonts w:ascii="Roboto Light" w:eastAsia="Roboto Light" w:hAnsi="Roboto Light" w:cs="Roboto Light"/>
          <w:b/>
          <w:bCs/>
          <w:color w:val="404040" w:themeColor="text1" w:themeTint="BF"/>
          <w:sz w:val="20"/>
          <w:szCs w:val="20"/>
        </w:rPr>
        <w:t xml:space="preserve">system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a team of junior engineers while promoting a collaborative culture that fosters knowledge sharing and drives </w:t>
      </w:r>
      <w:r w:rsidRPr="00745DD3">
        <w:rPr>
          <w:rFonts w:ascii="Roboto Light" w:eastAsia="Roboto Light" w:hAnsi="Roboto Light" w:cs="Roboto Light"/>
          <w:b/>
          <w:bCs/>
          <w:color w:val="404040" w:themeColor="text1" w:themeTint="BF"/>
          <w:sz w:val="20"/>
          <w:szCs w:val="20"/>
        </w:rPr>
        <w:t xml:space="preserve">high-quality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through rigorous code reviews and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strategies to troubleshoot and resolve complex technical problems, significantly improving </w:t>
      </w:r>
      <w:r w:rsidRPr="00745DD3">
        <w:rPr>
          <w:rFonts w:ascii="Roboto Light" w:eastAsia="Roboto Light" w:hAnsi="Roboto Light" w:cs="Roboto Light"/>
          <w:b/>
          <w:bCs/>
          <w:color w:val="404040" w:themeColor="text1" w:themeTint="BF"/>
          <w:sz w:val="20"/>
          <w:szCs w:val="20"/>
        </w:rPr>
        <w:t xml:space="preserve">system 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within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and maintainable code in multiple programming languages, applying industry-standard patterns and principles to enhance </w:t>
      </w:r>
      <w:r w:rsidRPr="00745DD3">
        <w:rPr>
          <w:rFonts w:ascii="Roboto Light" w:eastAsia="Roboto Light" w:hAnsi="Roboto Light" w:cs="Roboto Light"/>
          <w:b/>
          <w:bCs/>
          <w:color w:val="404040" w:themeColor="text1" w:themeTint="BF"/>
          <w:sz w:val="20"/>
          <w:szCs w:val="20"/>
        </w:rPr>
        <w:t xml:space="preserve">software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reduce technical debt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transition to container-based environments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more efficient deployment processes and better resource management for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outlines system processes, ensuring clear communication and understanding amongst team members while upholding </w:t>
      </w:r>
      <w:r w:rsidRPr="00745DD3">
        <w:rPr>
          <w:rFonts w:ascii="Roboto Light" w:eastAsia="Roboto Light" w:hAnsi="Roboto Light" w:cs="Roboto Light"/>
          <w:b/>
          <w:bCs/>
          <w:color w:val="404040" w:themeColor="text1" w:themeTint="BF"/>
          <w:sz w:val="20"/>
          <w:szCs w:val="20"/>
        </w:rPr>
        <w:t xml:space="preserve">development transparency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executing best practices for CI/CD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streamlined workflows and reduced time to deploy.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key technical decisions within the organization by analyzing trade-offs and effectively communicating implications aligned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peers on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the overall technical competence of engineering teams and reducing vulnerable code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adhere to </w:t>
      </w:r>
      <w:r w:rsidRPr="00745DD3">
        <w:rPr>
          <w:rFonts w:ascii="Roboto Light" w:eastAsia="Roboto Light" w:hAnsi="Roboto Light" w:cs="Roboto Light"/>
          <w:b/>
          <w:bCs/>
          <w:color w:val="404040" w:themeColor="text1" w:themeTint="BF"/>
          <w:sz w:val="20"/>
          <w:szCs w:val="20"/>
        </w:rPr>
        <w:t xml:space="preserve">intellectual property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protection guidelines and developed practices that ensure user data confidentiality while rigorously testing application security features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complex system features focusing on future scalability needs while ensuring robust, flexible foundational designs that support evolving business requirements and technical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effectively for both front-end and back-end components, leading to enhancements in user experience through faster load times and responsive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alignment of ongoing projects with overall business objectives by maintaining effective communication channels across multiple engineering teams involved in concurrent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Consumed and exposed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applied best practices regarding API security to safeguard application data and user privacy throughout the software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web-based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robust software design and adherence to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legacy applications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improving application efficiency and user engagement through enhanced functionality and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innovative features and functionalities through effective brainstorming sessions, quickly transforming </w:t>
      </w:r>
      <w:r w:rsidRPr="00745DD3">
        <w:rPr>
          <w:rFonts w:ascii="Roboto Light" w:eastAsia="Roboto Light" w:hAnsi="Roboto Light" w:cs="Roboto Light"/>
          <w:b/>
          <w:bCs/>
          <w:color w:val="404040" w:themeColor="text1" w:themeTint="BF"/>
          <w:sz w:val="20"/>
          <w:szCs w:val="20"/>
        </w:rPr>
        <w:t xml:space="preserve">business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into coherent technical specifications that drive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system bottlenecks and implemented optimization solutions that resulted in increased application responsiveness and improved overall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develop effective testing strategies that enhance overall software reliability and accuracy through comprehensive testing methodologies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time-to-market for new releases while ensuring minimal operational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peers to enforce code quality standards that incorporate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principles, promoting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by efficiently planning, executing, and overseeing objectives, resources, and timelines alongside key stakeholders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among teams to foster collaboration and alignment on software solutions, ensuring clarity and continuity across all engineering efforts throughout the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storage solutions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practices to enhance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enhancing application security measures through systematic reviews of existing codebases and proactive upgrades to their respective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developer community by organizing knowledge-sharing sessions on emerging technologies and industry trends, focusing on fostering an environment of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