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in software development, focusing on web and mobile applications. Proven expertise in React, JavaScript, and payment processing systems, with a strong commitment to client fund security and enhancing user transaction experiences in the evolving cryptocurrency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Jest,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Real-time Data Processing, Microservices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maintenance of high-quality payment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and reliable user transactions while adhering to best practices for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various payment providers into Kraken's existing infrastructure, enhancing user experience and promoting seamless transaction processes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aimed at user engagement and retention within the payments ecosystem, leveraging deep knowledge of state management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real-time communication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environment committed to technical excellence and promoting best practices in secure coding and application architecture within a fast-paced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technical decisions around financial software development, contributing insights towards long-term product strategies that align with Kraken's mission of ensuring client trust and financial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onboarding experience by streamlining user interactions with payment systems, applying UI/UX principles to minimize friction and maximize user confidence with their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testing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tools to ensure code quality and application performance, leading to enhanced functionality and reduced bug counts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maintainable financial systems with an emphasis on fault tolerance and compliance with industry regulations regarding cryptocurrency transactions and data protection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written and verbal communication skills to present technical concepts to non-technical stakeholders, ensuring alignment during project lifecycles, fostering transparency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stayed updated with industry trends specific to cryptocurrency, blockchain technology, and payment systems, ensuring the team proactively adapts to changes that might impact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through regular code reviews and feedback sessions, identifying opportunities to refine existing processes for better efficiency and development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principles, involving actual user feedback in the development process to directly enhance usability and safety in payments systems across various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software development, effectively managing project timelines, user stories, and sprint cycles, achieving predictable delivery and continuous iteration for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end-to-end encryption mechanisms into payment processing workflows, reinforcing Kraken's commitment to user data security and trust in all transaction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 within the development team, conducting workshops and training sessions that expanded the team's knowledge and enhanced overall skill sets.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web applications that 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while enhancing user interactions on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agile environment, facilitating daily stand-ups and sprint retrospectives to improve team productivity and cohesiveness, and shared responsibility for delivering product releases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provided constructive feedback to colleagues, promoting a culture of quality and continuous learning, which led to measurable improvements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reliability and performance by adopting new technologies and optimizing existing architecture, focusing on enhancing UI/UX and minimizing load times effectively for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managing complex project workflows, ensuring that team collaborations were structured and that deployment schedules remained intact against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efforts by integrating RESTful services with frontend applications, ensuring seamless communication between the client side and server APIs, fostering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complex production issues, utilizing strong analytical skills to identify root causes rapidly and propose effective solutions to mitigate recurring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industry best practices and conducting regular audits, helping safeguard user data and maintain compliance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create user-centric designs that elevated the overall user experience across mobile and web platforms, consistently exceeding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Manipulated and analyzed backend data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queries that informed product development, marketing strategies, and in-depth reports for stakeholders on system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applications and codebases that facilitated knowledge sharing and onboarding of new team members, creating fluid communication channels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international teams to address localization challenges, adapting applications for diverse markets and ensuring that products remained accessible and relevant to a global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