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focusing on web and mobile applications. Proficient in building scalable systems and leveraging data ingestion and transformation technologies to drive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Rust, Go, C++, Python,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Trino, Apache Iceberg, Apache Kafka, Apache Spark, Flink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S3, Microsoft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Gradle, Maven,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NoSQL, Hadoop, MySQL, PostgreSQL,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within existing infrastructure while enabling rapid data retrieval for high-velocity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to gather requirements and deliver features that enhance user experience, employing an agile methodology to foster transparency and accountability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routines, focusing on best practices to ensure integrity and reliability across distributed data environments, significantly improving operational efficiency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peer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proposals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submissions, fostering an environment of learning and collaboration which contributed to the overall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various sources, optimizing data 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quicker insights and reduced latency for end-users in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 in 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evolving standards and methodologies which directly contributed to the improved quality of deliverables and team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with team members to discuss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adoption of new tools and frameworks that support the evolving data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techniques and analytical tools to troubleshoot and resolve complex data flow issues, ensuring low downtime and high reliability of services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system performance to identify bottlenecks and optimize resource utilization, which involved conducting thorough analysis and applying tailored engineering solutions for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of junior engineers,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cultivate future leaders in technology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object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enabling better scalability and accessibility of data across the organization while promoting a culture of innovation and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documentation processes, ensuring all technical designs were accurately recorded and easily digestible for future reference and onboarding of new team members, reflecting best practices in knowledge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contributions to open-source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Trino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commitment to continuous learning and professional growth while enhancing the company’s reputation in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leveraging AI-infused data analytics to enhance application functionality and user experience, aligning technical goals with business strategy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and continuous integration for the systems developed while maintaining high-quality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multi-tiered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software performance and ensured compatibility with existing technological infrastructure and data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cloud-based solutions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software deployments, improving reliability and enhancing user accessibility on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requirements and deliver high-quality products, cultivating a culture of teamwork and innovation while adhering to established timelines and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cross-device compatibility and superior user experiences across various platforms, driving engagement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coordinate team efforts efficiently, enhance product delivery cycles, and promote an adaptive project management approach, resulting in timely and within-budget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maintenance and enhancements on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transitioning to innovative technologies, which improved the application lifecycle management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processes, ensuring adherence to coding standards and promoting knowledge sharing among team members to continually improve code quality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tests and integration tests as part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process, which increased the robustness of applications and contributed to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RESTful APIs that supported mobile application integrations, facilitating seamless data exchange between back-end systems and front-end applications to improve client-side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user acceptance testing processes to gather feedback and drive iterative improvements, ensuring final products met user expectations and delivered significant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business needs into technical specifications, acting as both a liaison and advocate to ensure alignment between project goals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reduce application latency through optimization and refactoring code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positively impacting overall user experience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