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focusing on web and mobile applications. Proven expertise in React, Python, and Django for building scalable ad-tech solutions. Strong collaborator leading cross-functional teams and enhancing user experiences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SQL,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Express, Vue.js, Bootstrap, Tailwind CSS,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AWS S3,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 ECS, Jenkins, Github Actions, Terraform, CircleCI, Buildkite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Kubernetes, Serverless,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Splunk, Postman, JIRA, Confluence, Figma,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customer interaction by implementing dynamic user interfaces while ensuring cross-browser compatibility across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allocate resources effectively, ensuring timely delivery of high-impact features and maintaining exceptional communication with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and reliable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for internal systems and third-party integrations, while applying best practices for security and scalability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process and reduced bottlenecks during production launches, significantly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analytics into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decision-making capabilities through real-time insights tailored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knowledge sharing within the engineering team to raise coding standards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integration issues and increased release velocity, positively impacting the overall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performance benchmarks and alert systems that facilitated proactive incident management and system reliability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organizing tasks efficiently while ensuring project transparency and facilitating streamlined communication among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experiences by collaborating with UX designers,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concepts, and iteratively refining based on user feedback and usability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user authentication and authorization, thereby enhancing data security and user privacy across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internal tools used for managing device fleets, improving operational efficiency and scaling such tools as business needs evolved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proposing design patterns congruent with business requirements and technical constraints to ensure the aligned vision and team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both back-end and front-end code, leading the development of applications that cater to a diverse user base, ensuring inclusivity and compliance with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integration processes and improve the flow of information between applications, enhancing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enterprise-level applications in a team-focused environment, gaining expertise in both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monolithic to microservice architectures, significantly improving application modularity and maintainability, thereby empowering teams to innovate rapidly without compromising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performant,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significant user growth, focusing on system health, redundancy, and resilience to ensure high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designs through collaboration with cross-functional teams utilizing design-thinking methodologies and prototyping tools, greatly improving customer interaction and satisfaction rates with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ceremonies, ensuring effective task management and alignment with business objectives, while fostering strong principles of teamwork through effective communication and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technical specifications and user guides to facilitate knowledge sharing and onboarding within development teams, improving overall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by implementing indexing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significantly boosting query performance and overall database efficiency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developers on best coding practices and new technologies, actively investing in the growth of future talent within the organization and elevating the team’s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resilient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infrastructural management, ensuring that deployments are reproducible and consistent across development, staging,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metrics into applications through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feedback loops that enabled immediate resolutions of performance bottlenecks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into the development cycle,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code quality and reduce the frequency of post-release defects, ensuring a stable user experience with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brainstorming sessions, participating in ideation and innovation of product enhancements through collaborative discourse that challenged existing paradigms and anticipated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