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full-stack application development, specializing in Ruby on Rails and JavaScript frameworks. Geared towards delivering scalable, maintainable web applications while mentoring junior engineers and implementing cutting-edge solutions. Proven ability to enhance system architecture and foster a collaborative team environment to achieve exceptional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Vue.js, React,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ECS, AWS S3, AWS RDS, AWS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Jira,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backend systems integrated with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experience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refactor legacy systems into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maintainability for high-traffic applications in a team-centered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continuous improvement, focused on shared knowledge and supportive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performance reviews and career discussions, contributing to employee growth plans that align personal goals with organizational objectives, ultimately enhancing retention rates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refine project requirements, ensuring alignment with business strategies while maintaining a high standard of technical excellence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strategies, including test-driven development (TDD)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reducing bugs in production environments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technological standards by advocating for the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emphasizing the importance of code reviews and pair programming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team capabilities in cloud infrastructure management and serverless architecture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APIs servicing front-end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interchange, ensuring efficient communication and seamless user interactions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SQL queries for database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loading times and system responsiveness during peak business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architecture documentation that improved team onboarding experiences and streamlined development processes, enabling new engineers to get up to speed with existing projects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testing, integration, and deployment processes to enhance productivity and facilitate continuous delivery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performance benchmarking reports for cloud deployed services,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propose actionable improvements to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delivering constructive feedback to peers and a focus on continuous improvement, ensuring that all code submissions meet the established quality standards and conventions of our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workshops to drive UX improvements, focusing on user-centric development and iterative testing cycles to reflect evolving customer needs in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a variety of programming languages, predominantly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rich interactive user experiences while maintaining high coding standards and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deployment of enterprise-level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 and ensuring robustness in code through comprehensive unit testing and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project requirements and developed initial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iteratively refining user interfaces based on stakeholder feedback and usability studies.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scrums and retrospectives to enhance team processes and communicate progress, breakthroughs, and obstacles, fostering a transparent and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training of newer developers on project workflows,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continuous integration, and version control system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in existing applications, performing backend development tasks and integrating with third-party APIs to enhance service offerings and maximize user engagement possibilities.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tools to monitor application statistics in production environments, improving application load times and responsiveness through careful analysis and appropriate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security assessments of applications and integrated recommended improvements to mitigate vulnerabilities, ensuring that user data remained secure and compliant with evolving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introducing DevOps practices and utilizing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consistent development environments that minimize configuration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design sessions aimed at brainstorming solutions to complex engineering problems, utilizing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video conferencing technologies to include remote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to support knowledge sharing within the team, enhancing project handoff processes and aiding newcomers in acclimating to their responsibilities with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community events and tech meetups, cultivating relationships with local engineering talent and reinforcing the company's commitment to fostering innovation and collaboration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