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Senior Software Engineer with over 11 years of experience in software development, specializing in web and mobile applications. Proficient in React, Node.js, and AI/ML technologies to produce outstanding solutions in fast-paced environments. Aiming to leverage my expertise to help shape the future of healthcare technology at Counsel Health.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React Native, HTML5, CSS3, Sass,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GraphQL, REST API,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Natural Language Processing, Data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Zoom,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cutting-edge features for AI-enabled healthcare applications, ensuring seamless integration between the front and backend, thereby enhancing the overall user engagement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smooth health data ingestion from various sources for improved clinical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and clinical teams to define innovative product strategies,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iteratively enhance the patient care interface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clinician-facing platforms, increasing physician efficiency through tailored AI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science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agile development to drive high-quality software releases, maintaining a focus on continuous delivery while adhering to industry standards and compliance regulations in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architectural patterns to foster high-performing team dynamics and improve code quality across the engineering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leading healthcare organizations to gather insights and feedback for software improvements, promoting a user-centered approach in evolving the clinical 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ensure best practices in performance, security, and scalability are upheld in the development of healthcare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software deployment processes and reduced time-to-market for new features in the AI healthcare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and seamless performance on both iOS and Android platforms to maximize reach to healthcare professionals and patients.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analyzed recent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incorporate innovative solutions that enhance patient monitoring and engagement effectively through software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 interfaces for complex data visualization tools,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interactive patient data insights aligned with clinical workflows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remote-first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communication and project management, adapting quickly to changing priorities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machine learning applications within clinical settings, promoting the understanding and benefits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among medical staff and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the development lifecycle, ensuring compliance with healthcare regulations and data protection laws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effective solutions for enterprise clients while focusing on scalability and maintainability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cross-disciplined teams involving UI/UX designers and stakeholders to align software functionality with user needs, leading to improvements in overall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server-side logic and client-side rendering performance,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resulted in enhanced application load times and responsiveness for high-traffic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reliability for production-level applications while adhering to software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employing agile methodologies to manage tasks effectively and deliver on project timelines while adapting to changing requirements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integrate with third-party services, enhancing application capabilities and facilitating data communication to support business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and debugging existing systems,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diagnose performance bottlenecks and application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user manuals for software products, ensuring clear guidance on usage and functionality for end-users, facilitating product onboarding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 and suggesting architectural improvements to enhance software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sharing sessions and technical presentations highlighting best practices and innovative solutions adopted in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and source code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orderly modifications and collaboration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restful API frameworks to connect front-end interfaces with back-end services, ensuring seamless interactions for enhanced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