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Proven expertise in modern technologies including JavaScript, React, and Redux. Committed to creating seamless user experiences through robust frontend solutions and agile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Vue.js,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Webpack, Babel, Docker,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InVision, Sketch,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for various user-facing applications, which enhanced user satisfaction and engagement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the overall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direction of multiple projects, advocating for best practices in performance optimization and maintainability to improve long-term maintainability and modularity.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shipped new features and improvements with minimal guidance, leading to faster release cycles and better alignment with user needs and industry trends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improved internal coding standards and architectural guidelines for style, maintainability, and best practices around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code through rigorous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teams,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effectively and adapt to changing project requirements, thus ensuring timely delivery of milestones and product increments.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w:t>
      </w:r>
      <w:r w:rsidRPr="00745DD3">
        <w:rPr>
          <w:rFonts w:ascii="Roboto Light" w:eastAsia="Roboto Light" w:hAnsi="Roboto Light" w:cs="Roboto Light"/>
          <w:b/>
          <w:bCs/>
          <w:color w:val="404040" w:themeColor="text1" w:themeTint="BF"/>
          <w:sz w:val="20"/>
          <w:szCs w:val="20"/>
        </w:rPr>
        <w:t xml:space="preserve">frontend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high-quality code standards and usability requirements through functional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team capabilities and fostering a culture of continuous learning and improvement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design teams to iteratively refine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and gathering user feedback to inform enhancements and design iterations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lifecycle of feature development, from requirements gathering and prototyping through deployment, ensuring stakeholders received a product that met functional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application performance and scalability through proactive monitoring, identifying bottlenecks and areas for improvement using techniques and tools such as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profiling.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identify potential technical debts and risks in ongoing projects, providing insight and recommendations that align technical capabilities with business objectives as part of the project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to production, leveraging cloud services to improve reliability and scalability while reducing costs associated with on-premises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focusing on enhancing quality and maintaining code consistency across team projects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collaboration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Development Operations efficiency and enabling quicker releases through automated testing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clean code principles through regular workshops and discussion sessions, impacting overall team performance and contributing to the holistic improvement of coding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implementing complex functionalities that drove user engagement and ensured seamless browser compatibility across major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cross-functional team to deliver high-quality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collaboration and operational efficiency and incorporating user feedback into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user experience by optimizing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and often integrating third-party libraries effectively while adhering to organizational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collaborated with peers to maintain high code quality, ensuring compliance with established best practices and driving team accountability around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applications, improving application functionality and connectivity while maintaining security standards through diligent implementation of OAuth and JWT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influencing the decision-making process by advocating for modern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maintainability and performance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applications to newer technologies, enhancing application performance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minimal disruption to end-users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mockups into responsive, interactive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overall user satisfaction, showcasing strong attention to usability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writing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end-to-end testing to ensure software quality and performance, which ultimately reduced bug counts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emerging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knowledge sharing that accelerated team capabilities and adaptation to new tools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multiple product launches by coordinating closely with other teams, ensuring that development milestones were met on time while communicating potential risks and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maintained project documentation, contributing to a knowledge base that improved onboarding processes for new hires and reduced knowledge silos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