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cloud-native applications, web and mobile technologies. Proficient in TypeScript, React, Node.js, and cloud services, eager to contribute to innovative IoT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Node.js, C#, HTML, 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Kubernetes, Terraform,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REST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CI/CD Pipelines,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Unit Testing, Behavioral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support highly available, always-on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peak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infrastructure consistently across multiple environments, facilitating a reduced time for configuration and synchronization between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backend, significantly enhancing user interfaces and improving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effective communication protocols that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for a unified operation across various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behavioral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high standard of quality required for production software deployment and ensuring reliability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 automated deployment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led to frequent, reliable code releases along with secure rollback mechanisms crucial for maintaining production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and knowledge sharing through paired programming and agile practices, enhancing team dynamics and ensuring alignment with product objectives while reducing project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production support activities, adapting to challenges quickly and effectively, thus maintaining essential service uptime and providing swift resolutions to unexpected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modern software development methodologies, emphasizing the importance of clean code and efficient testing practices to improve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in IoT by integrating telemetry data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leveraging analytics for better decision-making within application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sessions, providing technical insights and feedback on product functionality and delivery frameworks, contributing to more cohesive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business needs into technical solutions while ensuring that performance expectations and user interface guidelines were met satisfactorily.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IoT technologies, leveraging this understanding to advocate for tools and approaches that enhance team outputs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security protocols and ensured compliance within development cycles,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lifecycle management to mitigate risks and enhance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through attending workshops and industry conferences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broadening knowledge and keeping up with emerging technical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commercial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mobile responsiveness and overall user experience while adhering to design specifications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lifecycle including concept, design, development, and testing, ensuring that all client requirements were met with quality and efficiency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teams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regular sprint communications, planning meetings, and retrospectives that fostered a culture of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 communication between client facing applications and backend services, promoting seamless user experiences for various business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while maintaining consistency across multiple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and engaged in code reviews to uphold software quality, ensuring production-grade compliance before deployments 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project tracking, streamlining workflows and enhancing team accountability in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with stakeholders to ensure clarity and technical feasibility of proposed solutions, collaborating closely to confirm project direction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operational excellence by regularly participating in on-call rotations, using analytical skills to troubleshoot and deploy quick resolutions to time-sensitive issues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team, facilitating a culture that prioritized user feedback and continuous iteration based on end user input and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improve application scalability and performance, reducing downtime and fostering a high availability framework for users by prioritizing architecture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that could enhance departmental capabilities, advocating for the adoption of suitable tools and practices to maintain competitive advantage in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