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Proven ability to develop high-performance systems in e-commerce environments. Expertise in both front-end and back-end technologies, dedicated to continuous improvement and rapid iterative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Flask, Vue.js, Remix, Chakra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CloudSQL, Redis, Elasticsearch,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Event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WebSockets, Kafka,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VS Code,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the remote team to develop high-impact features for e-commerce storefronts,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subscriptions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bundles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loyalty benefits into checkout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to optimize back-end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response times for over 2.5M sessions per day.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advocated for engineering excellence, championing development standards while mentoring junior developers to elevate their technical acumen.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discussions to clarify requirements and share technical insights, fostering collaboration and clarity around product enhancements and new feature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iterative design with emphasis on customer feedback to inform product development strategies, adapting approaches based on user experience testing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of the software architecture and development processes, contributing to a shared knowledge base for current and future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scalable deployments and minimizing downtime during rollouts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continuous learning to stay abreast of industry trends, integrating new technologies and methodologies to enhance the team's technical prowess and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proof of concept features that informed the scalability of the e-commerce platform, ensuring alignment with Recharge’s business objectives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infrastructure, optimizing both data storage and retrieval processes for enhanced performance in dynamic online shopping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logs and performance metrics to troubleshoot issues proactively, ensuring high availability and reliability of the e-commerce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directly to iteratively refine product features based on real-time feedback, demonstrating responsiveness to changing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through optimization techniques, contributing to a smoother user experience for end-users leveraging the storefront.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atmosphere of kindness and respect, valuing feedback in team meetings while advocating for diverse perspectives in development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workshops focused on encouraging best practices in coding and security among peers, contributing to a culture of shared responsibility and high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following industry standards and best practices, ensuring responsive and intuitive interfaces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deliver new features for Microsoft's SaaS products, practicing clear communication and effectively managing project timelines and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to improve load balancing and data processing efficiency, facilitating real-time updates in web applications used by millions.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 modular architecture that supported various Microsoft projects, prioritizing extensibility and maintainability in web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and leveraged issue-tracking systems to quickly address bugs and performance bottlenecks, exhibiting strong problem-solving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development cycles and increased deployment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offering constructive feedback and fostering a culture of continuous learning and improvement among engineering colleagues.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UX/UI teams to translate wireframes and mockups into functional applications, ensuring alignment with user-centered design principles and brand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recommending and implementing changes that improved system reliability and development cycle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and team collaboration effectively, supporting agile workflows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of application components with unit and integration tests, ensuring high-quality standards and adherence to application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entry-level software engineers in coding practices and system design, nurturing the development of new talent within the technical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