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software development focusing on web and mobile applications. Proven expertise in leading full software development lifecycles and collaborating effectively with cross-functional teams. Demonstrated ability to design scalable, secure, and maintainable solutions in regulated environments, utilizing a comprehensive tech stack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PHP, Bash,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Oracle APEX, jQuery, AJAX, USWDS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Database 19c+, PL/SQL, Apache HTTP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Studio, Oracle WebLogic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SOA, Microservices, Agile, DevOps,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Acceptance Testing, Continuous Integration, Deployment Automation, Documentation,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implementation of mission-critical systems for fisheries management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compliance with regulations and stakeholder requirements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scientists and help desk staff, to resolve user issues and enhance functionalities through effective communication and alignment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full software lifecycle activities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user feedback and adaptability to ensure that resulting applications effectively meet user needs while maintaining high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supporting business logic that underpin various fisheries management operations and facilitating critical reporting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NOAA IT 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data safety and compliance amidst evolving security threats in the tech landscape for development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requirement analysis sessions with stakeholders to gather and refine feature sets, which led to actionable breakdown of tasks for further development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comprehensive technical documentation for both user and system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repositories to aid sustainability for long-term operations and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supported user acceptance testing phases, providing quick resolutions to issues that arose, validating software functionality before launching into production environments for federal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database-driven applications using modern frameworks while collaborating with database specialists to ensure optimal performance and management of database-driven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frontend and middleware integration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USWDS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devices and enhancing responsiveness through stable designs and clean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coordination of system deployment processes, ensuring that all systems go live with minimal disruption by implementing strategic planning and execution plans involving all relevant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system architectures by providing insights into emerging technologies and industry best practices, fostering an innovation-driven environment in software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training sessions for team members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sharing within teams and enhancing efficiency in project management and development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retrospective meetings to foster a culture of learning and collaboration, ultimately resulting in improved development practices and stronger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identify new system enhancements and gather real-time user feedback, resulting in action-oriented developmental iterations that deliver value to end users.”],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]}}]},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implementation of mission-critical systems for fisheries management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compliance with regulations and stakeholder requirements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scientists and help desk staff, to resolve user issues and enhance functionalities through effective communication and alignment on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full software lifecycle activities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user feedback and adaptability to ensure that resulting applications effectively meet user needs while maintaining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supporting business logic that underpin various fisheries management operations and facilitating critical reporting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NOAA IT 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data safety and compliance amidst evolving security threats in the tech landscape for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requirement analysis sessions with stakeholders to gather and refine feature sets, which led to actionable breakdown of tasks for further development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comprehensive technical documentation for both user and system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repositories to aid sustainability for long-term operations and audits.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supported user acceptance testing phases, providing quick resolutions to issues that arose, validating software functionality before launching into production environments for federal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database-driven applications using modern frameworks while collaborating with database specialists to ensure optimal performance and management of database-driven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frontend and middleware integration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USWDS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devices and enhancing responsiveness through stable designs and clean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coordination of system deployment processes, ensuring that all systems go live with minimal disruption by implementing strategic planning and execution plans involving all relevant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system architectures by providing insights into emerging technologies and industry best practices, fostering an innovation-driven environment in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training sessions for team members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sharing within teams and enhancing efficiency in project management and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retrospective meetings to foster a culture of learning and collaboration, ultimately resulting in improved development practices and stronger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identify new system enhancements and gather real-time user feedback, resulting in action-oriented developmental iterations that deliver value to end users.”],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