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developer with 9 years of experience in designing, implementing, and optimizing web and mobile applications. A strong leader with a passion for mentoring and collaboration in agile environments. Proven expertise in full-stack development with a solid grasp of modern technologies and architectures.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Scala, TypeScript, Python, Java, C#, SQL,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Vue.js, Play Framework, Node.js, React, Express.js, Django, Flask,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GraphQL, Redis, Cassandra, DynamoDB, Oracle 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Git, Jenkins, CI/CD,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Architectures &amp;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MVC, REST API, GraphQL APIs, Design Patterns, Event-Driven Architecture, Serverless Solutions, Agile Methodologies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the design and implementation of scalable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our flagship product for improved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and support in agile practices,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effective problem-solving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integrate user-friendly features ensuring high-quality, seamless experiences while adhering to the company's standards for architecture and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sprint planning sessions and retrospectives, promoting continuous improvement and fostering an environment of creativity, collaboration, and shared knowledge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enforced coding standards and best practices to maintain code quality, demonstrating strong analytical skills and attention to detail in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AWS services (like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to improve application performance and reliability while establishing guidelines for monitoring and incident response.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conceptualization and deployment of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builds and deployment processes, promoting a DevOps culture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architectural discussions to align development efforts with product goals, ensuring a shared understanding of deliverables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develop, test, and deploy applications in various environments, facilitating efficient development and operational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infrastructure as code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provision AWS resources systematically, aligning operational tasks with best practices in infrastructure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technical concepts and architectural decisions effectively to stakeholders, bridging the gap between technical and non-technical audiences to ensure project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integration of new technologies and frameworks to keep the tech stack modern, contributing to ongoing efforts in research and adoption of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to gather requirements and translate them into functional specifications, ensuring clarity and precision in documentation and development planning.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optimization initiatives resulting in enhanced application responsiveness by adopting advanced caching techniques and database optimization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positive team culture promoting knowledge sharing, innovation, and problem-solving to create a sense of ownership and pride in the development process.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developing feature-rich applications, achieving significant improvements in application security and maintainability through robust coding practices and comprehensive unit testing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cloud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functionality and scalability while reducing operational costs and improving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integration of RESTful APIs for seamless interaction between various application layers, enabling efficient data exchange and improving responsiveness in real-time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existing applications by refactoring code and applying design patterns to ensure maintainability and scalability while aligning with industry best practices and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workshops and knowledge-sharing sessions fostering creativity and innovation, helping junior developers gain hands-on experience in modern programming techniques and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prioritize feature developments and deliverables, using strong communication skills to ensure stakeholder satisfaction and understanding of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focused on quality assurance and shared knowledge, promoting higher coding standards and alignment with architectural goals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databases (like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into application architectures, ensuring data integrity and availability while implementing optimal querying strategies to enhance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updated existing application systems, ensuring continued support and enhancement of features based on evolving customer needs and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engineers to define testing strategies and ensure adherence to quality standards prior to product releases, significantly reducing post-release defects.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ceremonies (sprint planning, stand-ups, retrospectives) to foster a collaborative development environment, promoting accountability and transparency within the product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onboarding new team members by providing training on tools, frameworks, and processes, aiding in their integration and fostering a cohesive team dynamic.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