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9 years of experience in software development, specializing in web and mobile applications. Proficient in Elixir, Phoenix, and associated technologies, with a strong passion for software design and architecture. Adept at leading projects from conception to delivery, mentoring junior staff, and participating in code reviews, all while ensuring clear communication between technical and non-technical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Elixir, JavaScript, TypeScript, Ruby, Python,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Phoenix, Phoenix LiveView, React, Angular, Rails,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Elixir Ecto,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Phoenix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by leveraging best practices in database management and application architecture for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developing features from initiation to deployment, integrating user feedback and business requirements to craft solutions that improved user experience and operational efficiency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Phoenix LiveView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enrich user interactions, enabling real-time features in applications, which improved engagement metrics and facilitated seamless communication between back-end processes and front-end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with a focus on improving software quality and maintainability, fostering knowledge sharing among engineers and adapting to contemporary development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software architecture, effectively enhancing team skills and contributing to a collaborative and innovative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architecture for complex systems, emphasizing scalability, security, and integration of third-party services and APIs within our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strategies using tools such as </w:t>
      </w:r>
      <w:r w:rsidRPr="00745DD3">
        <w:rPr>
          <w:rFonts w:ascii="Roboto Light" w:eastAsia="Roboto Light" w:hAnsi="Roboto Light" w:cs="Roboto Light"/>
          <w:b/>
          <w:bCs/>
          <w:color w:val="404040" w:themeColor="text1" w:themeTint="BF"/>
          <w:sz w:val="20"/>
          <w:szCs w:val="20"/>
        </w:rPr>
        <w:t xml:space="preserve">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robustness and minimizing defects in production releases with continuous deployment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implemented best practices for application performance, employing analytical tools and techniques to identify bottlenecks and optimize system resources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and workshops on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contemporary software engineering practices to remain updated with industry advancements and sharpen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new technologies and frameworks, integrating tools that enhanced existing workflows and adopting trends like microservices architecture to modernize legacy systems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and participated in sprint planning, retrospectives, and daily stand-ups to promote productivity and alignment among team members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facilitate testing environments, promoting consistency between local and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communication channels with stakeholders, translating technical concepts into business terms and ensuring alignment on project goals and timelines throughout development phases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technical solutions to integrate legacy systems with modern applications, ensuring seamless transitions and maintaining operational integrity during upgrade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open-source projects related to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drive personal and team growth, contributing to community discussions and sharing insights gained through practical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multi-tier applications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rich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performance and enhanced user engagement with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environment to implement Agile methodologies, actively participating in daily stand-ups, sprint planning, and retrospectives to align engineering efforts with project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on existing applications, utilizing database profiling and refactoring code to enhance the reliability and throughput of applications running on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deployments to AWS, including the use of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services and ensure high scalability and fault tolerance while improving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unit testing and integration testing processes, utilizing frameworks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delivery and compliance with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them into technical specifications for the development team, ensuring a clear understanding of business objectives and software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development of internal tools to streamline workflows, enhancing productivity across teams by automating repetitive tasks and optimizing processes through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cloud-based solutions, evaluating various platforms and employing best practices to ensure data integrity and service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knowledge-sharing sessions, advocating best practices in development and encouraging innovation through new tools, libraries,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interfaced with external systems while ensuring solid documentation and integration with front-end components, resulting in reduced turnaround time for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internal training programs around modern software development practices, enabling team members to elevate their skills and embrace new technologies effectively, particularly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cross-functional teams collaborating closely with designers and product managers to ensure user-centric design and alignment on project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