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technology professional with 9 years of experience in software development, specializing in web and mobile applications. Expertise in building secure and scalable systems on Azure, utilizing Terraform and programming in Go and Python. Proven ability to translate complex requirements into robust technical solutions through collaborative teamwork and a commitment to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IBM Cloud, Oracle Cloud, Kubernetes, Docker,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Ansible, Chef, Puppet, CloudFormation, IaC, Helm,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C#, Java, Bash,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w:t>
      </w:r>
      <w:r w:rsidRPr="00745DD3">
        <w:rPr>
          <w:rFonts w:ascii="Roboto Light" w:eastAsia="Roboto Light" w:hAnsi="Roboto Light" w:cs="Roboto Light"/>
          <w:color w:val="404040" w:themeColor="text1" w:themeTint="BF"/>
          <w:sz w:val="20"/>
          <w:szCs w:val="20"/>
        </w:rPr>
        <w:t xml:space="preserve"> Jenkins, GitLab CI, CircleCI, Travis CI, Git, GitHub Actions, Atlassian Bitbucket,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New Relic, Datadog, Splunk, Sentry,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Networking/Security:</w:t>
      </w:r>
      <w:r w:rsidRPr="00745DD3">
        <w:rPr>
          <w:rFonts w:ascii="Roboto Light" w:eastAsia="Roboto Light" w:hAnsi="Roboto Light" w:cs="Roboto Light"/>
          <w:color w:val="404040" w:themeColor="text1" w:themeTint="BF"/>
          <w:sz w:val="20"/>
          <w:szCs w:val="20"/>
        </w:rPr>
        <w:t xml:space="preserve"> VPC, Firewall, VPN, IAM, RBAC, Network Policies, SSL/TLS, DDoS Protection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and scalable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production-grade distributed systems, meeting the complex reliability needs of enterprise-level applications while ensuring robust security compliance at every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infrastructure as code, enabling automated deployments and facilitating consistent environments across multiple stages of the software lifecycle and boosting engineering productivity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ambiguous product requirements into structured technical execution plans, leveraging a collaborative approach with cross-functional teams to align on project objectives and operational benchmarks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enhanced platform services and APIs that extended the capabilities of HashSphere, integrating new features aligned with evolving customer needs and ensuring scalability and reliability in complex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security, and product teams to drive the delivery of enterprise-ready infrastructure solutions, demonstrating strong communication and collaboration skills across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operational excellence initiatives focused on achieving high reliability, observability through metrics and logs, and ensuring effective incident response for critical production systems deployed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deployments and production environments through proactive Tier 2 infrastructure support, addressing and troubleshooting issues effectively while contributing to enhanced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infrastructure health and performance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metrics and logs to prevent downtime and proactively addressing potential issues before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greenfield infrastructure environments leveraging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in configuration management and deployment strategies for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tasks, improving efficiency and reducing time spent on manual processes through effective tooling and scripting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by researching industry trends and emerging technologies that could enhance existing workflows and introduce innovative solutions to infrastructure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guidance and mentoring sessions for junior engineers, fostering a culture of learning and collaboration, which translated into enhanced team performance and resourcefulness.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designing high-availability architecture solutions, ensuring robust system performance in distributed environments with a focus on scalability to meet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and minimizing deployment risks through rigorous testing and automation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secure networks and implementation of security controls, maintaining compliance with industry best practices and organizational policies ensuring data integrity and confidentiality.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robust solutions while adhering to best coding practices and software design principles to enhance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client requirements and design optimal technical solutions while ensuring alignment between business goals and technical feasibility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conducting thorough code reviews and implementing performance improvement strategies, resulting in enhanced user experiences and reduced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including code quality, testing methodologies, and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technical growth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with third-party services, ensuring seamless data exchange and functionality across platforms while maintaining high standards of security and performance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version control, and facilitating agile workflows, contributing to successful project deliveries and enhancing team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early bug detection and ensuring high-quality product releases while minimizing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identifying opportunities to leverage new tools and frameworks that align with evolving industry standards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on API design patterns and microservices architecture to enhance scalability and maintainability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integrations across platforms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access and manipulation capabilities as part of full-stack development responsibilities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deployment of cloud-native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resilience, performance, and maintainability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management applications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standardization, significantly reducing setup times for development and production environments while enhancing deployment consistency.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