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ServiceNow Developer with 11 years of experience in software development, focusing on enterprise web and mobile applications. Proficient in leveraging technologies like JavaScript, React, and ServiceNow integrations to enhance operational efficiency and drive impactful results. Proven track record in developing scoped applications, maintaining comprehensive documentation, and optimizing workflows. Dedicated to delivering customer-focused solutions and nurturing strong internal and external relationships throughout project lifecycles.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Angular,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xml:space="preserve"> ServiceNow, GlideRecord, Business Rules, Client Scripts, Flow Designer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Integration:</w:t>
      </w:r>
      <w:r w:rsidRPr="00745DD3">
        <w:rPr>
          <w:rFonts w:ascii="Roboto Light" w:eastAsia="Roboto Light" w:hAnsi="Roboto Light" w:cs="Roboto Light"/>
          <w:color w:val="404040" w:themeColor="text1" w:themeTint="BF"/>
          <w:sz w:val="20"/>
          <w:szCs w:val="20"/>
        </w:rPr>
        <w:t xml:space="preserve"> REST, SOAP, LDAP, SSO, Database Views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Jenkins, Git, Kubernetes,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custom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streamlining enterprise workflows and enhancing the functionality of existing systems, while ensuring all enhancements met strict development and security standards for quality assurance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existing and newly developed applications, facilitating knowledge transfer and enabling other developers to quickly adapt to the team’s workflows, significantly improving project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that focused on maintaining high coding standards while also prioritizing integration capabilities and extensibility, ensuring that software solutions adhered to best practices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workflows from the ground up by collaborating closely with stakeholders to outline business requirements, leading to the deployment of effective marketing solutions fully aligned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inbound actions, custom reports, scheduled reports, and dashboards using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tools, driving greater transparency and efficiency in marketing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management tasks including the creation and maintenance of import sets, data sources, transform maps, and management of data load processes in line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strategies utilizing </w:t>
      </w:r>
      <w:r w:rsidRPr="00745DD3">
        <w:rPr>
          <w:rFonts w:ascii="Roboto Light" w:eastAsia="Roboto Light" w:hAnsi="Roboto Light" w:cs="Roboto Light"/>
          <w:b/>
          <w:bCs/>
          <w:color w:val="404040" w:themeColor="text1" w:themeTint="BF"/>
          <w:sz w:val="20"/>
          <w:szCs w:val="20"/>
        </w:rPr>
        <w:t xml:space="preserve">GlideAjax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Script Includes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UI Policies to enhance user interfaces, leading to increased user engagement through refined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create and enhance documentation of application logic, thereby improving overall workflows and communication within the teams while supporting ongoing service delivery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remote instances, update sets, and team dashboards to ensure seamless transitions and deployment of customizations between different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collaborative environment by effectively communicating project timelines, challenges, and milestones to both technical and non-technical stakeholders, enhancing overall project alignment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Now Experience UI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Flow Designer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modern user interfaces and automate workflows, resulting in a more intuitive experience for users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absorbed emerging trends and technologies to continually augment skillsets and improve applications; leveraged this knowledge to advocate for innovative solutions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projects in a fast-paced, deadline-oriented environment, adeptly managing multiple priorities while maintaining a strong customer service focus during all interactions with clients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innovative brainstorming sessions aimed at identifying actionable solutions and enhancing team effectiveness through collaborative efforts, including continuous feedback and improvement on team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marketing and IT teams, consistently overcoming obstacles through effective communication and mutual respect, thereby establishing a culture of teamwork and collective responsibility.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and ensure a smooth user experience across various web-based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services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within applications, optimizing systems for data retrieval and enhancing application performance for end-users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engineering of scalable software solutions which enhanced application throughput and improved performance metrics, adhering strictly to expected coding standards and best practices throughout all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participated in peer code reviews to ensure code quality while fostering a culture of continuous improvement and best practices in code management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align technical solutions with business requirements, nurturing strong relationships for achieving shared outcomes within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setup times and ensuring environment consistency across development, testing,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including sprint planning and retrospectives, helping optimize team performance and project outcomes through iterative development and consistent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diagnosed production application issues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Diagnostic tools, greatly enhancing troubleshooting and resolution times for critical application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databases, developing complex SQL queries to manage persistent data while ensuring efficiency in data storage and retrieval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development initiatives to drive collaboration among various departments, focusing on creating cohesive development strategies, and ensuring clear communication across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technical documentation to guide future changes and updates in projects, playing an essential role in knowledge transfer and onboarding of new team members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skills and knowledge about industry trends; shared insights with the team to help steer technological direction and foster innovation throughout the project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