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9 years in software development, specializing in reliability engineering for web and mobile applications. Expertise in cloud technologies, infrastructure reliability, and observability improvements.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JavaScript, TypeScript, Bash,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Kubernetes, Docker,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Splunk, New Relic, Sentry,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PagerDuty, Opsgenie, JIRA, ServiceNow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Travis CI,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production systems, ensuring high availability by implementing automated monitoring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alerting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quicker incident response times and improved system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and implement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response times significantly and fostering a positive reliability culture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technical direction of reliability efforts, establishing metrics for operational maturity that included monitoring,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thorough incident response documentation to drive accountability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 of services, enhancing system resilience while accommodating rapid product iterations without sacrificing performance or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improvement of observability with the ELK Stack, enabling richer logging and analysis capabilities for incident investigations, and improving actionable insights for development and operational teams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root-cause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production incidents, developing solutions to chronic issues and redefining deployment practices to ensure safer rollouts with minimal downtime and impact on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engineering leadership to evaluate and propose architectural changes necessary for scalability and performance, ensuring that growth trajectories were balanced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operational 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on-call policies and training programs for engineers, emphasizing humane incidents handling that promotes work-life balance while ensuring prompt system resolution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system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advanced metrics collection and visualization techniques to enhance teams’ ability to identify and rectify issues within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documented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recurring failure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initiatives for preventative measures that eliminated root causes and transformed operational practices towards a proactive reliability model.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engaged in continuous education on emerging technologies and industry trends to inform proactive approaches to system design and incident management strategies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reliability practices and promoted a culture of proactive problem-solving and knowledge sharing, enhancing overall team competence and confidence in managing production systems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postmortem analysis sessions after incidents, focusing on actionable takeaways to enhance future responses and system robustness, resulting in thoughtful initiatives to refine operational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proactive assessments of system capacity planning, ensuring infrastructure investments were aligned with projected usage patterns and growth, driving more efficient use of resources without compromising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align technical solutions with business needs, effectively communicating the impact of reliability measures on overall product development cycles and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at Microsoft, focusing on scalability and reliability, which contributed significantly to the performance of high-profile web applications utilized by millions.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development environment to develop and deploy cloud-based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business processes through optimization technologies and establishing efficient CI/CD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product teams to integrate customer feedback into system enhancements, resulting in greater user satisfaction and increased operational efficiency for deployed applications and services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resilient applications with a focus on performance and maintainability,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support numerous existing services and offering seamless integration for future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enhance existing test-driven development methodologies, optimizing testing frameworks and ensuring that our codebase remained robust and adaptable to rapid feature expansions without sacrificing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documentation standards for all developed services, ensuring easy onboarding for new team members and maintaining consistency across development practices, positively impacting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security audits of deployed applications, ensuring compliance with industry standards, and contributing to the company’s reputation for security excellence in a highly competitive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Delegated responsibilities among team members while ensuring workflow efficiency, fostering a culture of knowledge sharing and collaborative problem-solving that significantly improved project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 all phases of application development, contributing to quicker iteration cycles and improved responsiveness to changing project requirements, thereby enhancing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significantly reducing manual overhead for teams and allowing for more focus on strategic engineering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incident response protocols through proactive monitoring and alerting strategies,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log data effectively and respond swiftly to system alerts.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development best practices and tools, fostering a culture of learning and emphasizing the importance of security and reliability in development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