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11 years of experience specializing in web and mobile applications. Proven expertise in React and React Native, focusing on delivering performance-driven solutions and fostering collaboration among teams to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Markdown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Tamagui, Tailwind CSS, Ant Design, Shadcn, React-Query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Expo, Visual Studio Code, Git,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SQLite, Firebase, Orval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Detox, Playwright, React Testing Library, CodePush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Lighthouse, Chrome DevTools, Profiling, Debugging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define high-quality mobile and web front-end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an engaging user experience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best practices for front-end development, making decisions that enhanced scalability and maintainability while focusing on premium user interactions for MILE's luxury brand.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pixel-perfect designs from Figma to functional components, demonstrating meticulous attention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interaction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throughout mobile and web applications for optimal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performance optimization initiatives focusing on ensuring low load times, high reliability, and seamless cross-device compatibility, substantially enhancing the user engagement on MILE's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hands-on guidance and code reviews, fostering a culture of technical excellence while encouraging innovation and collaboration within the engineering team to achieve shared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up-to-date with industry trends in front-end technologies, integrating the latest advancements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optimizing component structures to push boundaries of UI efficacy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development of automated front-end test suites in collaboration with quality assurance teams,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Detox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usability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creation of complex, templatable components within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Tamagui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system, accommodating flexible UI customization that aligns with brand aesthetics and functional requirements for MILE's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performant mobile applications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image loading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details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scrollview optimizations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application fluidity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Responsible for managing the integration between front-end and back-end services, implementing and adapting methods for seamless connections with third-party APIs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checkout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guides for architecture decisions and feature implementations to ensure clear communication among teams and maintain project alignment with engineering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to align engineering capabilities with product goals, ensuring that engineering insights shaped the roadmap while maintaining agility and adaptability to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debugging and profiling efforts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bottlenecks, leading to strategic solutions that improve the performance of mobile and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advancement of user experience through A/B testing and analytics integrations, ensuring that design decisions are informed by engagement metrics and user feedback on application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establish an innovative and collaborative environment by encouraging openness in communications and optimistic growth perspectives focused on serving the MILE community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implementing cross-platform functionality that increased the accessibility and performance of web tools utilized by users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for project management and execution, enabling my team at Microsoft to develop top-tier web applications that consistently meet user needs while preserving high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integrate robust back-end services and third-party APIs, greatly enhancing data handling efficiency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proficiency in modern JavaScript, creating rich, dynamic user interfaces that respond effectively to user interaction while maintaining a clean, maintainable codebase across numerous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successful launches of several applications through thorough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post-deployment issues and improved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junior software engineers by conducting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component architecture, and performance issues, cultivating a collaborative and growth-oriented workplace.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and reliability through extensive debugging and profiling, applying a broad range of strategies to enhance both mobile and desktop app experiences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fully in peer code reviews, actively promoting best practices in code quality and user experience based on principles of user-centric design that align with company standards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promoting and integrating UI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Ant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Tamagui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contributed significantly to consistent application styling and architecture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establishing a CI/CD pipeline that streamlined project updates and reduced run time for deployment processes, aligning development and operational practices towards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contributed feedback based on user analytics to refine project objectives, showcasing adaptability to improve the technological offerings provided by the organization to meet evolving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behavioral data to recommend enhancements and new feature development, effectively bridging the gap between customer needs and product strategy to ensure successful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