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focusing on web and mobile applications. Proven expertise in React, GraphQL, and real-money gaming technologies. A collaborative team player with a passion for sports and competition.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GraphQL,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ESBuild,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Formik, Yup, Axios, Lodash,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Sinon.js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and competitive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real-money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gamification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experiences for users in popular consumer platforms that engage and connect sports enthusiasts.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multi-month projects focused on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contest solutions for sports and gaming solutions, breaking down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stories to facilitate efficient development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constructive feedback to junior engineers, nurturing a culture of quality and maintainability within the development team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leveraging excellent communication skills to ensure alignment of project goals, and coordinating seamlessly with US-based contractors on various aspects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build tool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processes and enhancing performance and scalability of web applications to meet enterprise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software architectures, ensuring clear guidelines for future development, and making it easier for team members to understand and contribute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remote pair programming sessions, fostering knowledge sharing, improving coding practices and enhancing overall team collaboration while adapting to various time zones and work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monitor application performance and user engagement metrics, synthesizing data to drive informed decisions and improvement initiatives for software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actively researching industry trends and bringing new ideas to the team that shaped product direction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quality of code and ensuring a positive user experience through thorough testing practices across all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insights and findings from market research to stakeholders, showcasing the potential for customer engagement enhancements using gamification technologies, while advocating for impactful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adaptive mindset, enthusiastically jumping into new challenges as they arose and contributing value through innovative solutions and proactive problem-solving approaches 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in navigating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 dynamics, sharing best practices and resources that enhanced productivity and encouraged a collaborative team spirit across distances.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structured onboarding process for new team members, integrating them smoothly into projects that improved overall alignment and organizational culture within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through well-thought-out UI designs incorporating gamification principles, focusing on user engagement and retention in line with the mission of connecting people through friendly competition.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creating dynamic and responsive user interfaces for large-scale projects while ensuring best practices around maintainability and scalability were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managers to derive user requirements and translate them into technical specifications, ensuring the development of user-centric applications that are both functional and visually appealing.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and code standards, fostering a culture of quality and continuous improvement while ensuring smooth integration within the team's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coding process, enabling other teams to leverage reusable components, enhancing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technical debt through regular maintenance and refactoring of legacy codebases, improving code performance and readability while enhancing the overall functionality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reviews, ensuring alignment with team goals, and fostering a collaborative work environment while adapting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reliability, emphasizing the importance of testing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strategies, resulting in improved application performance and reduced load times for end users, ensuring a fluid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improve software development workflows through automation tools and DevOps practices, enhancing code deployment processes and overall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software implementations and codebases, facilitating knowledge transfer and ensuring that teams can maintain and enhance enterprise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troubleshooting and debugging complex application issues, employing problem-solving skills to resolve bugs and enhance user satisfaction through targeted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team-building events that contributed to a positive and productive remote work culture, strengthening interpersonal relationships among team members and enhancing collaboration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