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designing and developing web and mobile applications. Expertise in building resilient, production-grade systems with a strong focus on Python, concurrency challenges, and continuous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C++,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Pandas, NumPy, SQLAlchemy,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unittest, Selenium, Prometheus,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Microservices, Serverless Architecture, Streaming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a highly responsive conversation orchestration service enabling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inference,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streaming in real-time, dramatically enhancing user interaction fidelity.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robust, asynchronous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that efficiently handles high levels of concurrency, preventing potential bottlenecks and ensuring reliable performance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clean, scalable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easy debugging and future development efforts while adhering to best practices in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interaction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schema design and safe migrations, which significantly improved data integrity and retrievability across multiple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mechanisms such as structured logging and monitoring via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instant issue diagnosis, leading to reduced system downtime and enhanced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teams, iterating quickly on conversation flow optimizations and user experience improvements, contributing to a more intuitive product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a comprehensive testing culture by deploying automated unit tests, end-to-end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load testing practices to ensure production readiness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resilient systems capable of handling challenging real-world scenarios like noisy audio, unreliable APIs, and variable network conditions, ensuring system robustness under diverse circumstances.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profiled, optimized, and fine-tuned application performance, focusing on reducing latency and improving response times for end-users, which elevated overall user satisfaction ratings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cross-functional teams to enhance best practices in software development, maintaining high standards of coding quality and adherence to established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concurrent programming, sharing insights on effectively managing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in multi-threaded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to identify areas for improvement in system design, providing valuable input on technologies and patterns to adopt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queries to support complex data analytics tasks,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enhancing the scalability of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retrospectives to discuss potential areas of improvement in system architecture and workflow processes, fostering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industry standards for large-scale applications, ensuring maintainability and performance while embracing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solutions that meet user requirements and business objectives, integrating a customer-focused approach into technical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reliability and established a predictable development cycle, reducing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enable seamless integration with other services, ensuring optimized communication protocols and reducing latency between client-server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data models and execute complex queries efficiently, supporting backend processes and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logs to identify bottlenecks in application flow, leading to actionable insights and improvements across multiple performance indicators.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leveraging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transparency and promote a culture of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both frontend and backend contexts to improve overall team output and shared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commitment to improving community tools and frameworks, while enhancing personal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that utilized containerization technologies to promote modular software architecture, ensuring applications could scale independently and maintain high availability during load spikes.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optimize CI/CD pipelines for faster delivery and deployment cycles,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to assess and enhance security measures, ensuring compliance with industry standards and best practices in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