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motivated and skilled Senior Software Engineer with 9 years of experience specializing in software development for web and mobile applications. Proven ability to evaluate IT architecture, deploy ecosystems, and automate solutions to enhance product efficiency. Adept at communicating complex technical concepts to diverse audiences and ensuring compliance with industry best practices, particularly in security frameworks and vulnerability management.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PowerShell, JavaScript, Java, Ruby, C#, Go,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Tools:</w:t>
      </w:r>
      <w:r w:rsidRPr="00745DD3">
        <w:rPr>
          <w:rFonts w:ascii="Roboto Light" w:eastAsia="Roboto Light" w:hAnsi="Roboto Light" w:cs="Roboto Light"/>
          <w:color w:val="404040" w:themeColor="text1" w:themeTint="BF"/>
          <w:sz w:val="20"/>
          <w:szCs w:val="20"/>
        </w:rPr>
        <w:t xml:space="preserve"> SIEM, IDS/IPS, DLP, Vulnerability Management, GRC, Anti-Virus Software, Intrusion Detection Systems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Microsoft Azure, Google Cloud Platform (GCP), Docker, Kubernetes,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w:t>
      </w:r>
      <w:r w:rsidRPr="00745DD3">
        <w:rPr>
          <w:rFonts w:ascii="Roboto Light" w:eastAsia="Roboto Light" w:hAnsi="Roboto Light" w:cs="Roboto Light"/>
          <w:color w:val="404040" w:themeColor="text1" w:themeTint="BF"/>
          <w:sz w:val="20"/>
          <w:szCs w:val="20"/>
        </w:rPr>
        <w:t xml:space="preserve"> TCP/IP, DNS, HTTP/HTTPS, UDP, VPNs, Firewalls, Load Balancers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Confluence, Docker, Kubernetes, Postman, Fiddler, Burp Suite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diverse customer environments to deploy </w:t>
      </w:r>
      <w:r w:rsidRPr="00745DD3">
        <w:rPr>
          <w:rFonts w:ascii="Roboto Light" w:eastAsia="Roboto Light" w:hAnsi="Roboto Light" w:cs="Roboto Light"/>
          <w:b/>
          <w:bCs/>
          <w:color w:val="404040" w:themeColor="text1" w:themeTint="BF"/>
          <w:sz w:val="20"/>
          <w:szCs w:val="20"/>
        </w:rPr>
        <w:t xml:space="preserve">Rapid7</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effectively, ensuring alignment with security compliance standards and facilitating efficient vulnerability management to safeguard information assets.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and communicated complex design and implementation details, simplifying technical jargon for customer stakeholders to enhance understanding and operationalize security measures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and customized solutions using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scripting to maximize customer utilization of </w:t>
      </w:r>
      <w:r w:rsidRPr="00745DD3">
        <w:rPr>
          <w:rFonts w:ascii="Roboto Light" w:eastAsia="Roboto Light" w:hAnsi="Roboto Light" w:cs="Roboto Light"/>
          <w:b/>
          <w:bCs/>
          <w:color w:val="404040" w:themeColor="text1" w:themeTint="BF"/>
          <w:sz w:val="20"/>
          <w:szCs w:val="20"/>
        </w:rPr>
        <w:t xml:space="preserve">Rapid7</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developing tailored reports and dashboards to streamline security workflows and enhance visibility over security posture.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sales teams by providing technical expertise and enabling successful customer engagements through proactive scoping assistance during the sales cycle and ensuring accurate customer needs assessment.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and maintained internal enablement materials for </w:t>
      </w:r>
      <w:r w:rsidRPr="00745DD3">
        <w:rPr>
          <w:rFonts w:ascii="Roboto Light" w:eastAsia="Roboto Light" w:hAnsi="Roboto Light" w:cs="Roboto Light"/>
          <w:b/>
          <w:bCs/>
          <w:color w:val="404040" w:themeColor="text1" w:themeTint="BF"/>
          <w:sz w:val="20"/>
          <w:szCs w:val="20"/>
        </w:rPr>
        <w:t xml:space="preserve">Rapid7</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 members, promoting best practices and facilitating knowledge sharing across cross-functional teams to maintain consistent security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assessments of security architecture and risk management processes, advising on best practices to enhance governance and compliance in customer environments increasing readiness against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deliver customer-centric security solutions, ensuring seamless implementation and providing ongoing support to guarantee effectiveness post-deployment while addressing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computing technologies to deploy security solutions effectively, configuring policies and managing virtual machines across various environments to meet distinct customer needs and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changing technological landscapes and security trends by continuously updating knowledge and skills, enabling the delivery of relevant security consulting that aligns with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problem-solving by analyzing and swiftly addressing technical security challenges, allowing customers to maintain high security standards despite evolving threat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relationships with customers through excellent communication skills and the ability to translate technical concepts into actionable insights that enhance overall security program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and training sessions for customers and internal teams, enhancing overall security literacy and improving the implementation of </w:t>
      </w:r>
      <w:r w:rsidRPr="00745DD3">
        <w:rPr>
          <w:rFonts w:ascii="Roboto Light" w:eastAsia="Roboto Light" w:hAnsi="Roboto Light" w:cs="Roboto Light"/>
          <w:b/>
          <w:bCs/>
          <w:color w:val="404040" w:themeColor="text1" w:themeTint="BF"/>
          <w:sz w:val="20"/>
          <w:szCs w:val="20"/>
        </w:rPr>
        <w:t xml:space="preserve">Rapid7</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 functionalities across various sectors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industry trends and emerging threats to consistently update security protocols and methodologies, ensuring that </w:t>
      </w:r>
      <w:r w:rsidRPr="00745DD3">
        <w:rPr>
          <w:rFonts w:ascii="Roboto Light" w:eastAsia="Roboto Light" w:hAnsi="Roboto Light" w:cs="Roboto Light"/>
          <w:b/>
          <w:bCs/>
          <w:color w:val="404040" w:themeColor="text1" w:themeTint="BF"/>
          <w:sz w:val="20"/>
          <w:szCs w:val="20"/>
        </w:rPr>
        <w:t xml:space="preserve">Rapid7</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consulting solutions remain relevant and effective in addressing client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strong negotiation and persuasion skills within high-stakes environments to advocate for the necessary tools and resources to enhance client security programs effectively and sustainably.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projects simultaneously with a focus on agile methodologies, adjusting workflows as needed to accommodate project demands while maintaining high standards of security consulting.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software solutions while working extensively with various programming languages including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engaged in security-focused projects to enhance system vulnerabilities remediation.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deploy applications efficiently while ensuring adherence to security protocols such as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further ensuring robust security for enterprise-level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collaborative problem-solving capabilities to address technical challenges in deploying applications, coordinating effectively between teams to align on project objectives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implement security tools such as </w:t>
      </w:r>
      <w:r w:rsidRPr="00745DD3">
        <w:rPr>
          <w:rFonts w:ascii="Roboto Light" w:eastAsia="Roboto Light" w:hAnsi="Roboto Light" w:cs="Roboto Light"/>
          <w:b/>
          <w:bCs/>
          <w:color w:val="404040" w:themeColor="text1" w:themeTint="BF"/>
          <w:sz w:val="20"/>
          <w:szCs w:val="20"/>
        </w:rPr>
        <w:t xml:space="preserve">SIEM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IDS/IPS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proactively safeguarding sensitive information and ensuring adherence to compliance requirements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development and implementation of RESTful APIs, ensuring secure data exchanges and effective integration with various third-party services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preparation of technical documents and guides, fostering a deeper understanding of software solutions while enhancing knowledge sharing and best practices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Examined and optimized existing codebases, resolving inefficiencies and vulnerabilities, effectively minimizing security risks and enhancing software performance through continuous improvement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quality assurance teams to develop effective testing strategies, ensuring that software solutions not only meet functional requirements but also adhere to stringent security measures.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presentations on product features and security best practices to both technical and non-technical stakeholders, ensuring thorough understanding and effective adoption of security measures.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scrums and sprint reviews, contributing valuable input on project processes and enhancing team dynamics through effective communication and collaboration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maintained cloud-based infrastructure on platforms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secure and scalable access for application deployments, applying best operational practices to reduce vulnerabilities.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reporting dashboards to track security incidents and performance metrics, utilizing data visualization tools to communicate insights and enable proactive measures.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