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 focusing on backend services, cloud infrastructure, and real-time collaborative environments. Proven track record in designing scalable systems, leading technical initiatives, and integrating cutting-edge technologies to enhance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Ansible, GitOps, Observability,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for a cross-functional team focused on developing a highly reliable platform, ensuring that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could support intense workloads while maintaining system integrity and performance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security and modularity, allowing seamless integration with 3rd-party services and enhancing our product's capabilities through effective orchestration of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while promoting a clear understanding of our infrastructure topology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WebTransport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asynchronous interactions and improving user engagement for our creative tools by enhancing the collaborative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multi-tenant systems prioritizing role and tenant isolation, assisting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schema migrations and ensuring secure data access across various environments and user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health, identify performance bottlenecks, and provide actionable insights that drive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synchronization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 across multiple environments safely, ensuring that our systems meet high availability targets while allowing for rapid iteration and deployment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and machine learning engineers to align backend capabilities with creative tooling needs, enhancing the overall experience of our users through technical innovation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culture of continuous learning and adaptation within the team to stay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evolution of our AI-assisted tools, ensuring that our infrastructure catered to the unique needs of creative professionals while optimizing their workflows and increasing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and security through schema optimization and 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data management solutions that support our service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documentation to support team understanding of our infrastructure, empowering engineers to diagnose and resolve issues independently, thereby improving overall response times to system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cost optimization while ensuring service reliability and preparing for future scalability needs as product demands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architecture discussions, offering insights into trade-offs and implications of various design decisions to maintain a product that is both high-performing and adaptable.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cross-team communications to enhance collaborations between engineering, product, and design, ensuring alignment on technical requirements and user expectations, which drove successful project completions.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and mobile applications, focusing on performance, security, and quality, thus supporting the needs of millions of users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reducing failure rates, thereby enhancing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 and conduct code reviews,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quality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databases by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indexing, leading to reduced data retrieval times and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 and retrospectives, effectively communicating project status and challenges, which contributed to continuous improvement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for various services, promoting streamlined data access for frontend applications and improving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technologies and processes, instilling knowledge in cloud platforms and encouraging best practice implementations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optimize code, leading to substantial improvements in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architecture planning, focusing on cloud migration strategies, which prepared the organization for scalable and flexible infrastructure solutions going into the future.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that incorporated unit and integration tests, decreasing defects in production releases and increasing system stability under high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encompassing system architecture and operational processes, which supported knowledge sharing across teams and streamlined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microservices, facilitating container orchestration and ensuring smooth deployments and fault tolerance across distributed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