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9 years of experience specializing in machine learning and real-time application development. Proven expertise in building, deploying, and maintaining scalable systems using cutting-edge technologies. Passionate about leveraging data-driven solutions to enhance user experience and drive innovation within collaborative teams.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Scala, R, SQL, JavaScript, Typescript, C++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&amp; AI: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Scikit-learn, Keras, XGBoost, LightGBM, NLP, Computer Vision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Engineering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Hadoop, Spark, Kafka, Airflow, Pandas, NumPy, Dask, SQLAlchemy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Deployment: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AWS, Azure, Jenkins, Git, Terraform, Ansible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Flask, Django, FastAPI, React, Node.js, Express, Spring Boot, Bootstrap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deliver real-time recommendations, enhancing personalization through the development of new metrics that ensured efficiency and effectiveness across diverse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outline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handling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solutions that streamlined workflows and improved data accessibility for stakeholders and end-users alike.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existing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recommender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by integrating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deep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techniques, which significantly improved latency and reduced resource needs while maintaining high system availability during peak usage.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project to optimize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model performance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through rigorous testing and validation methods, ensuring that the deployed systems consistently met prescribed business outcomes and user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 reviews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provided constructive feedback, fostering a culture of continuous improvement and ensuring adherence to industry standards and organizational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extensively for deployment,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capabilities for scalable machine learning workflows that enhanced data processing speed and diversified processing pathways.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comprehensive documentation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pipelines, which facilitated better understanding and clearer communication among team members and stakeholders working on similar tasks.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high-level strategic meetings to assess and align project goals, incorporating insights derived from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business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tailor solutions that addressed specific client needs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and application of advanced technologies, incorporating recent advancements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and 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ongoing projects to keep the company's systems at the forefront of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Emphasized collaboration through regular meetings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scientists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engineering teams to align objectives, share insights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algorithms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integrate feedback for continual system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analyzed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A/B testing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evaluate the effectiveness of newly deployed features and enhancements, ensuring that all upgrades supported increased user satisfaction and engagement rates.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Directed the integration of new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existing systems, ensuring minimal disruption to inheritance functionality and maximizing the efficiency of real-time user interactions.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deployment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development workflow and ensuring consistent application performance across development, testing, and production environments, enhancing overall deployment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focused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ethics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responsible AI use, centering discussions around fostering trust and transparency in all algorithm-driven solutions presented to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model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instilling a collaborative and supportive environment that contributed to their professional growth and effective team dynamics.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multiple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real-time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supporting hundreds of thousands of users with a focus on optimizing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response times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improving overall system resilience as a key engineer on major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teams to gather requirements and effectively translate them into technical engineering specifications, ensuring the translation of business needs into quantifiable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deliverables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optimization efforts by conducting regular refactoring sessions aimed at increasing existing codebase maintainability and adhering to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engineering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all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design and execution of thorough unit testing procedures and continuous integration pipelines, optimizing workflow for teams and reducing time-to-deployment for new features introduced.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user-facing APIs that provided seamless integration of new functionalities into existing services, enhancing user experience while adhering to security best practices throughout all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user feedback and application metrics to identify pain points and integrate feasible solutions that improved user engagement while ensuring alignment with overall company goals and directions.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pivotal role in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libraries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web services, enhancing service functionality with data-driven insights and greatly increasing efficiency in user interactions on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implement agile methodologies, streamlining communication and driving efficiency throughout multiple stages of the software development lifecycle government-wide.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Guided the development of a robust internal knowledge base, documenting tools, libraries, and frameworks used to facilitate new team member onboarding and enhance current practices across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conducting regular system architecture reviews to identify areas for improvement, ensuring that optimal design patterns were utilized to support scalability and performance across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collaborative team environments through regular open forums to discuss project progress, share challenges, and solicit input from diverse team members, reinforcing a culture of inclusivity and open communication.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extensively with stakeholders to evaluate potential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that informed development timelines and resource allocation, ensuring that all projects aligned with strategic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