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applications, specializing in Java, REST APIs, microservices, and AWS. Proven leader in developing PCI-DSS compliant solutions and mentoring developers to achieve high-quality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11+, SQL, JavaScript,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Microservices, REST APIs, Event-Driven Architecture, JPA/Hibernate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AWS, Docker, Kubernetes,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Jenkins, JUnit, Mockito,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PCI-DSS, OAuth2, JWT, SAML,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2.0 of our SaaS e-commerce platform,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high system availability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5 developers, fostering growth in their technical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team performance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(Product, DevOps, QA, Security) to transform product requirements into technical specifications, ensuring timely and streamlined deployment of features from design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MySQL database components through efficient schema design and query performance tuning, directly enhancing the application performance and user experience, meeting modern application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public APIs focusing on usability and performance, leveraging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API versioning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engineering best practices, including conducting code reviews and automating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noticeable reduction in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and troubleshooting for production issues, demonstrating strong problem-solving skills and ensuring minimal downtime for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 with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solutions and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secure and efficient deployment of applications across multiple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engineering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delivery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that allowed for comprehensive regression testing, improving confidence in code deployments through effective automation strategies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establishing guidelines for technical documentation and knowledge sharing, promoting a culture of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message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asynchronous microservices, ensuring reliable data exchange and event-driven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usage of version control systems and Agile methodologies, enhancing team collaboration and project transparency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introduce relevant new technologies and methodologies, supporting both immediate project goals and long-term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and scalability while adhering to best coding practices and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collaborating closely with Product and QA teams to ensure deliverables met requirements while maintaining high standards of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various systems, improving data flow and application responsiveness by closely managing service contracts and API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solutions, optimizing database queries and ensuring data integrity, which supported high-volume transactions and robust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realization of microservices architecture, leveraging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easier deployments and maintainability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message queuing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asynchronous communication between microservices, effectively leveraging an event-driven architecture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securing APIs and ensuring compliance with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engineering practices through code reviews and peer programming, effectively raising the technical ability of the entire team and improving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retrospectives to identify areas for improvement, driving a continuous improvement mindset within development cycles and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configured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reduced manual intervention and ensured consistent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deployment processes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uptime and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efforts to optimize applications, leading to improved response times and user satisfaction metrics for live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