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scalable backend systems and optimizing data performance for web and mobile applications. Skilled in collaborating with cross-functional teams to deliver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GCP, Azure,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Delta Lake, BigQuery, DuckDB, LanceDB,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Vertex AI, PyTorch, JAX,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high-performance data pipelines for distributed training and storage, significantly enhancing data processing capabilities for analyzing complex animal communication data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researchers to streamline AI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orchestration of applications,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data quality and pipeline performance crucial to ongoing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supervised multiple projects, mentoring interns and junior engineers in best practices for building scalable systems while fostering a culture of collaboration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optimized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reliability and latency for distributed AI workloads focused on diverse species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high-performance data tools into existing infrastructures, optimizing workflows and improving overall experiment execution time and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and hiring efforts, aligning team growth with organizational objectives, and played a pivotal role in shaping the future of the infrastructure team through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performance optimization,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analysis functionalities and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cross-functional teams, sharing insights on state-of-the-art technologies, which led to innovative problem-solving strategies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sessions, articulating complex technical concepts to non-technical stakeholders, ensuring clarity and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automating cloud resource provisioning and ensuring consistency across environments while reducing manual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DuckDB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LanceDB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access to large datasets necessary for machine learning model training and evaluation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GPU orchestration for AI workloads, improving resource utilization and sustaining high throughput for large-scale data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machine learning infrastructure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model training and deployment workflows within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by implementing coding standards and best practices, which contributed to elevated code quality and team cohesiveness.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emphasizing backend performance optimizations and infrastructure reliability as part of a leading software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solutions optimized for performance, scalability, and maintainability, significantly improving application response times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facilitating independent scaling of application components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while implementing best practices for security, data privacy, and compliance with industry regulations,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deliver high-impact projects, prioritizing customer-centric design and maintaining code that adheres to industry standards and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and mentoring junior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 in software engineering, thus improving overall team productivity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testing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services provided to clients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existing applications, advancing capabilities for dynamic web applications using advanced programming techniques and optimizing database interactions for faster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develop scalable algorithms for data processing, utilizing machine learning libraries to refine models and enhance decision-making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troubleshooting performance issues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retrospectives, and daily stand-ups, ensuring alignment of project priorities and delivery timelines across teams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cases for both unit and integration testing, ensuring that new features were reliable and met established requirements through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