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Fullstack Software Engineer with over 9 years of experience in software development, focusing on architecting and building web and mobile applications. Proficient in modern frameworks like React, Next.js, and TypeScript, as well as backend systems using Python and PHP. Experienced in leading technical strategy and mentoring teams to drive project success and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HTML5, CSS3,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PHP, FastAPI, Flask, Laravel,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EKS, Docker, Kubernetes, GitLab, ArgoCD,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Oracle, PostgreSQL, MongoDB, DynamoDB, Redis,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Playwright, Selenium, Datadog, Splunk, New Relic,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Practices:</w:t>
      </w:r>
      <w:r w:rsidRPr="00745DD3">
        <w:rPr>
          <w:rFonts w:ascii="Roboto Light" w:eastAsia="Roboto Light" w:hAnsi="Roboto Light" w:cs="Roboto Light"/>
          <w:color w:val="404040" w:themeColor="text1" w:themeTint="BF"/>
          <w:sz w:val="20"/>
          <w:szCs w:val="20"/>
        </w:rPr>
        <w:t xml:space="preserve"> Microservices, RESTful APIs, GraphQL, CQRS, Event-Driven Architecture, Serverless, RBAC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mission-critical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building user-centered and accessible frontend applications that enhance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scalable backend systems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resilient APIs that support high-volume traffic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modernization of legacy systems by migrating from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contemporary frameworks while ensuring minimal disruption to the business operations and delivering robust solutions timely.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management and design teams to refine application interfaces ensuring exceptional user experience that aligns with company goals and addresses user feedback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hands-on coaching, conducting design discussions, and driving best practices in software development and architectural design leading to improved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by integrating automated testing frameworks like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assurance across all application components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security-first engineering by designing systems with comprehensive access controls and encryption, significantly reducing the risk of data breaches and increasing developer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on-call support processes, conducting root cause analyses on severe production incidents and collaborating with cross-functional teams to implement lasting solutions to prevent recurrence.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new engineering best practices that optimize development workflows, significantly increasing productivity of cross-functional teams and improving the delivery process of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application performance using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gain insights into system behaviors, aiding in proactive troubleshooting and infrastructure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ArgoCD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which fostered faster release cycles and improved the reliability of production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architecture review meetings focusing on the evaluation of emerging technologies to stay ahead of industry trends and ensure the adoption of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prioritize the product roadmap based on user feedback and business goals, delivering features that resonate with target users and enhance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architecture and processes, ensuring knowledge transfer and environmental consistency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cross-team collaboration for extensive features, facilitating integration between client services, engineering, and operations teams to achieve a unified vision for product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interactions with backend services and improving user engagement on key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methodologies that increased team efficiency and adaptability during feature iterations while maintaining high product quality throughout the lifecycle of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numerous applications, ensuring best practices in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leading to robust and maintainable codebases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optimizations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query performance and ensuring data integrity while providing analytics capabilities to product managers.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convert design concepts into responsive applications using standards such as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adherence to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high-quality software with minimal bugs across multiple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the migration of legacy applications to cloud-based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align with modern development paradigms.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 sessions to enhance the quality of code produced by the development team, focusing on security vulnerabilities and efficient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remain updated with industry best practices, attending workshops and certifications that focused on advancing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that enhanced user satisfaction rates through diligent feedback gathering and iterative enhancements to existing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contributing insights that fostered effective project scope management and timely delivery of software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that served various client applications, ensuring scalability and security of services through consistent documentation and implementation of authentication layers.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