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designing and implementing scalable web and mobile applications. Expertise in Azure, NestJS, and optimizing API integrations. Adept at enhancing system performance through innovative technical solutions and leadership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NestJS, Express.js, GraphQL,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NoSQL,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Google Cloud Platform (GCP), AWS, NetSuite,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Docker, Kubernetes, Jest, Webpack,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integration of complex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between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vendors, ensuring seamless data flow and operational efficiency in a rapidly evolving enterprise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backend systems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enhance application performance and scalability, aligning closely with organizational objectives and technical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code reviews, fostering a culture of collaboration and knowledge sharing which improved overall team performance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system architecture diagrams that effectively communicated technical concepts and project requirements to both technical and non-technical stakeholders, enhancing project understanding and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solutions to ensure high availability and performance of deployed applications, proactively identifying and resolving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unit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code reliability and maintainability, focusing on delivering robust software to end-users while minimizing bugs and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initiatives, collaborating with Product Managers and business teams to ensure alignment on project goals and deliverables, resulting in timely and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DevOps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processes to automate deployments and streamline project workflows, drastically reducing integration times and enhancing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performance improvement by analyzing existing systems, identifying bottlenecks, and implementing cutting-edge solutions that increased throughput and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databases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queries for performance under demanding workloads and diverse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innovative engineering environment by suggesting and implementing tools that support agile methodologies, greatly improving team dynamics and project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technical processes by evaluating emerging technologies, leading to the adoption of cloud solutions that reduced costs and improved application scalability across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lifecycles from concept to deployment, ensuring effective team coordination and successful execution through agile project management techniques, enhancing overall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on software architecture and infrastructure investments, influencing key decisions that shaped the organization’s technological trajectory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emerging tech trends to enhance development practices, ensuring that the engineering approach remained competitive and aligned with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and optimizations for large scale applications, focusing heavily on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while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to enhance user experience and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user requirements into technical specifications, adhering to best practices in software development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reliability by troubleshooting and resolving software performance issues, achieving heightened user satisfaction through enhanced service uptime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APIs, enabling efficient client-server communication and integration with third-party applications to diversify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upgrades and migrations while maintaining legacy application support, ensuring minimized downtime and smooth transitions for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protocols to ensure all software adhered to quality standards, leading to a significantly reduced bug rate and improved client feedback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seamless collaboration among development teams through organized repository management and branch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to track application performance metrics, proactively addressing issues and proposing enhancements to ensure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front-end user interfaces with a keen eye on responsive design principles, ensuring adaptability across multiple screen sizes and devices for better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provided constructive feedback during sprint planning sessions, contributing to continuous improvement in team velocity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new developers, emphasizing best practices in coding, collaboration, and project workflows to optimize team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gathering and analyzing user feedback, effectively translating it into actionable insights for subsequent software iterations and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