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9 years of experience in web and mobile applications, specializing in Golang, TypeScript, React, and system design. Proven track record in developing scalable applications and optimizing internal tools for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Golang, TypeScript, JavaScript, HTML5, CSS3,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NoSQL,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Babel,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gRPC, WebSockets,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Azure, Terraform, Ansible, CircleCI,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xml:space="preserve"> TailwindCSS, Bootstrap, Figma, Sketch, Material UI, Sass,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internal tools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operations and empowering non-technical staff to manage workflows efficiently, facilitating a culture of independence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on tool optimization, leveraging modern frameworks such as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focusing on microservices to improve the flexibility and reliability of internal systems, enhancing team productivity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to gather and translate requirements into effective solutions, focusing on user-centric design and leveraging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methodologies within the team, fostering an environment of continuous integration and delivery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cycles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relating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ensuring the delivery of high-quality software solutions adhering to industry standards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seamless user experiences, implementing automated testing strategies to reduce runtime errors and improve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decision-making surrounding technology stack selection, advocating for cutting-edge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deployment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workflows and designed new features that significantly reduced manual overhead for internal operations, utilizing automation and intuitive interfaces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proactively, ensuring that tool development aligns closely with organizational objectives, enhancing internal operations through regular feedback sessions and iterative improvements in tool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to improve response times for operational support, utilizing cloud computing resources from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scalability and adaptability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tool development and deployment processes, prioritizing the protection of sensitive operational data using access controls and centralized user management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collaboration within remote teams, utilizing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alignment on objectives and project deadlines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pushed forward enhancement initiatives for the internal tools suite, continuously seeking user feedback and leveraging agile iterations to refine user experiences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training sessions for operational teams on utilizing new internal tools effectively, fostering a culture of empowerment and self-service through comprehensive resources and support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internal tools, APIs, and user guides, ensuring all modifications and features are well-documented to promote understanding and efficient use by all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implementing user-facing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interaction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deliver solutions that align with customer needs, focusing on creating user-friendly interfaces while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maintain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to enhance the speed and efficiency of applications, introducing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high availability and response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planning for new features, employing design patterns and practices that align with SOLID principles, contributing to an environment supportive of long-term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integration tests within a CI/CD pipeline, ensuring robust quality assurance practices and maintaining high software reliability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related to software development and agile methodologies, fostering a culture of continuous learning and professional growth across teams during project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releases by developing modular components that can be easily reused across various applications, significantly reducing the time to market for new features while ensuring consistency in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 sessions to identify and document bugs, propose solutions, and implement fixes at a rapid pace, fostering a culture of continuous improvement and accountability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transition legacy applications to modern platforms,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facilitating smoother deployments and improved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post-deployment to refine product features and optimize user experiences, consistently striving for high customer satisfaction and service excellence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metrics and monitoring tools to assess application health,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address potential issues and enhance user experience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to share knowledge and enforce strong coding standards within the team, promoting healthy coding practices and collaborative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