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focused on building innovative web and mobile applications. Proficient in React, Ruby on Rails, and modern development methodologies, aiming to contribute to high-growth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Tailwind CSS, HTML5, CSS3, JavaScript/ES6</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Node.js, Express.js, REST API development,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Webpack,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 Hosting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across various devices and browsers while leveraging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functionalities for new features, optimizing user experiences and improving overall </w:t>
      </w:r>
      <w:r w:rsidRPr="00745DD3">
        <w:rPr>
          <w:rFonts w:ascii="Roboto Light" w:eastAsia="Roboto Light" w:hAnsi="Roboto Light" w:cs="Roboto Light"/>
          <w:b/>
          <w:bCs/>
          <w:color w:val="404040" w:themeColor="text1" w:themeTint="BF"/>
          <w:sz w:val="20"/>
          <w:szCs w:val="20"/>
        </w:rPr>
        <w:t xml:space="preserve">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through strong problem-solving techniques and innovative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and management of applications in cloud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production workflows which enhanced efficiency and reduced downtime in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dynamic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such as component lifecycle methods and state management, driving significant user engagement through a seamless and intuitive design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data flow, addressing complex UI interactions with ease and supporting scalability as engineering demands evolved.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integrated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existing workflows to enhance productivity, developing features that increased operational efficiencies and met user needs through robust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for junior developers to foster growth within the team, ensuring adherence to coding standards and enhancing the team's overall technical proficiency and collaboration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effective data handling, improving application interactivity and resolving client-side issues that impacted user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for future releases and aligning with industry standards in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contributing insights on project progress and identifying areas for optimization based on iterative feedback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application performance using browser developer tools and analytics, leading to insightful decisions on resource allocation and technology enhancements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fostering an inclusive culture within the remote work environment while promoting continuous learning and professional development amongst colleagues and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support for debugging and troubleshooting production issues, resolving critical problems efficiently while maintaining a focus on user experience and uptime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technical demonstrations to share emerging industry trends, particularly around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in software solutions, driving ongoing innovation within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implementation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streamlined the build and release processes, optimizing the development life cycle while enhancing team workflow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effective solutions to complex business problems while collaborating closely with product managers and UX designers.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building, documenting, and testing API integrations among third-party services,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and quality of service for diverse client needs and operational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like sprint planning, stand-ups, and retrospectives, contributing insights leading to successful project deliveries and the creation of a supportive and productive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repositories to streamline collaboration and foster code integrity while maintaining detailed documentation for project changes and history.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application audits to identify and resolve performance bottlenecks, enhancing the overall user experience and aligning the application with user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wireframes and designs into well-functioning interfaces, emphasizing collaboration between technical and design teams to achieve visual and functional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optimization through effective indexing and query strategies tailored to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manuals for developed systems, enabling ease of use for end-users and reducing the need for extensive training sessions to improve user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frameworks, ensuring data migration integrity and application continuity through strategic planning and rigorous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for junior developers to facilitate their growth in coding practices and reinforce a culture of collaboration and continuous improvement among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expectations and provided updates on project status, fostering transparent communication, which further enhanced team morale and collaboration during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team-building activities that enhanced team dynamics, improving overall productivity and morale while aligning team members on shared goals and company values.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