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4382B3DA" w:rsidR="00382F72" w:rsidRPr="00BF66CF" w:rsidRDefault="00167107" w:rsidP="0059538F">
      <w:pPr>
        <w:rPr>
          <w:rFonts w:ascii="Montserrat" w:eastAsia="Montserrat" w:hAnsi="Montserrat" w:cs="Montserrat"/>
          <w:b/>
          <w:sz w:val="46"/>
          <w:szCs w:val="46"/>
        </w:rPr>
      </w:pPr>
      <w:r>
        <w:rPr>
          <w:rFonts w:ascii="Montserrat" w:eastAsia="Montserrat" w:hAnsi="Montserrat" w:cs="Montserrat"/>
          <w:b/>
          <w:sz w:val="46"/>
          <w:szCs w:val="46"/>
        </w:rPr>
        <w:t>John Lee</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712F0D3D"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674F28" w:rsidRPr="00674F28">
        <w:rPr>
          <w:rFonts w:ascii="Roboto" w:eastAsia="Roboto" w:hAnsi="Roboto" w:cs="Roboto"/>
          <w:color w:val="404040" w:themeColor="text1" w:themeTint="BF"/>
          <w:sz w:val="18"/>
          <w:szCs w:val="18"/>
        </w:rPr>
        <w:t>Irvine</w:t>
      </w:r>
      <w:r w:rsidR="00B20F01" w:rsidRPr="00745DD3">
        <w:rPr>
          <w:rFonts w:ascii="Roboto" w:eastAsia="Roboto" w:hAnsi="Roboto" w:cs="Roboto"/>
          <w:color w:val="404040" w:themeColor="text1" w:themeTint="BF"/>
          <w:sz w:val="18"/>
          <w:szCs w:val="18"/>
        </w:rPr>
        <w:t xml:space="preserve">, </w:t>
      </w:r>
      <w:bookmarkStart w:id="0" w:name="_Hlk189416996"/>
      <w:r w:rsidR="00674F28" w:rsidRPr="00674F28">
        <w:rPr>
          <w:rFonts w:ascii="Roboto" w:eastAsia="Roboto" w:hAnsi="Roboto" w:cs="Roboto"/>
          <w:color w:val="404040" w:themeColor="text1" w:themeTint="BF"/>
          <w:sz w:val="18"/>
          <w:szCs w:val="18"/>
        </w:rPr>
        <w:t>CA 92618</w:t>
      </w:r>
      <w:r w:rsidR="00674F28">
        <w:rPr>
          <w:rFonts w:ascii="Roboto" w:eastAsia="Roboto" w:hAnsi="Roboto" w:cs="Roboto"/>
          <w:color w:val="404040" w:themeColor="text1" w:themeTint="BF"/>
          <w:sz w:val="18"/>
          <w:szCs w:val="18"/>
        </w:rPr>
        <w:t xml:space="preserve">  </w:t>
      </w:r>
      <w:r w:rsidRPr="00745DD3">
        <w:rPr>
          <w:rFonts w:ascii="Roboto" w:eastAsia="Roboto" w:hAnsi="Roboto" w:cs="Roboto"/>
          <w:color w:val="404040" w:themeColor="text1" w:themeTint="BF"/>
          <w:sz w:val="18"/>
          <w:szCs w:val="18"/>
        </w:rPr>
        <w:t xml:space="preserve">•  </w:t>
      </w:r>
      <w:bookmarkEnd w:id="0"/>
      <w:r w:rsidR="00674F28">
        <w:rPr>
          <w:rFonts w:ascii="Roboto" w:eastAsia="Roboto" w:hAnsi="Roboto" w:cs="Roboto"/>
          <w:color w:val="404040" w:themeColor="text1" w:themeTint="BF"/>
          <w:sz w:val="18"/>
          <w:szCs w:val="18"/>
        </w:rPr>
        <w:fldChar w:fldCharType="begin"/>
      </w:r>
      <w:r w:rsidR="00674F28">
        <w:rPr>
          <w:rFonts w:ascii="Roboto" w:eastAsia="Roboto" w:hAnsi="Roboto" w:cs="Roboto"/>
          <w:color w:val="404040" w:themeColor="text1" w:themeTint="BF"/>
          <w:sz w:val="18"/>
          <w:szCs w:val="18"/>
        </w:rPr>
        <w:instrText>HYPERLINK "mailto:</w:instrText>
      </w:r>
      <w:r w:rsidR="00674F28" w:rsidRPr="00674F28">
        <w:rPr>
          <w:rFonts w:ascii="Roboto" w:eastAsia="Roboto" w:hAnsi="Roboto" w:cs="Roboto"/>
          <w:color w:val="404040" w:themeColor="text1" w:themeTint="BF"/>
          <w:sz w:val="18"/>
          <w:szCs w:val="18"/>
        </w:rPr>
        <w:instrText>jlee.app712@gmail.com</w:instrText>
      </w:r>
      <w:r w:rsidR="00674F28">
        <w:rPr>
          <w:rFonts w:ascii="Roboto" w:eastAsia="Roboto" w:hAnsi="Roboto" w:cs="Roboto"/>
          <w:color w:val="404040" w:themeColor="text1" w:themeTint="BF"/>
          <w:sz w:val="18"/>
          <w:szCs w:val="18"/>
        </w:rPr>
        <w:instrText>"</w:instrText>
      </w:r>
      <w:r w:rsidR="00674F28">
        <w:rPr>
          <w:rFonts w:ascii="Roboto" w:eastAsia="Roboto" w:hAnsi="Roboto" w:cs="Roboto"/>
          <w:color w:val="404040" w:themeColor="text1" w:themeTint="BF"/>
          <w:sz w:val="18"/>
          <w:szCs w:val="18"/>
        </w:rPr>
      </w:r>
      <w:r w:rsidR="00674F28">
        <w:rPr>
          <w:rFonts w:ascii="Roboto" w:eastAsia="Roboto" w:hAnsi="Roboto" w:cs="Roboto"/>
          <w:color w:val="404040" w:themeColor="text1" w:themeTint="BF"/>
          <w:sz w:val="18"/>
          <w:szCs w:val="18"/>
        </w:rPr>
        <w:fldChar w:fldCharType="separate"/>
      </w:r>
      <w:r w:rsidR="00674F28" w:rsidRPr="00CB1749">
        <w:rPr>
          <w:rStyle w:val="Hyperlink"/>
          <w:rFonts w:ascii="Roboto" w:eastAsia="Roboto" w:hAnsi="Roboto" w:cs="Roboto"/>
          <w:sz w:val="18"/>
          <w:szCs w:val="18"/>
        </w:rPr>
        <w:t>jlee.app712@gmail.com</w:t>
      </w:r>
      <w:r w:rsidR="00674F28">
        <w:rPr>
          <w:rFonts w:ascii="Roboto" w:eastAsia="Roboto" w:hAnsi="Roboto" w:cs="Roboto"/>
          <w:color w:val="404040" w:themeColor="text1" w:themeTint="BF"/>
          <w:sz w:val="18"/>
          <w:szCs w:val="18"/>
        </w:rPr>
        <w:fldChar w:fldCharType="end"/>
      </w:r>
      <w:r w:rsidR="00674F28">
        <w:rPr>
          <w:rFonts w:ascii="Roboto" w:eastAsia="Roboto" w:hAnsi="Roboto" w:cs="Roboto"/>
          <w:color w:val="404040" w:themeColor="text1" w:themeTint="BF"/>
          <w:sz w:val="18"/>
          <w:szCs w:val="18"/>
        </w:rPr>
        <w:t xml:space="preserve"> </w:t>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Detail-oriented software engineer with 11 years of experience in software development, specializing in web and mobile applications. Proficient in delivering high-performing applications using React, TypeScript, and Node.js. Adept at enhancing user experiences through robust application architectures and collaboration across multidisciplinary teams.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Frontend Technologies:</w:t>
      </w:r>
      <w:r w:rsidRPr="00745DD3">
        <w:rPr>
          <w:rFonts w:ascii="Roboto Light" w:eastAsia="Roboto Light" w:hAnsi="Roboto Light" w:cs="Roboto Light"/>
          <w:color w:val="404040" w:themeColor="text1" w:themeTint="BF"/>
          <w:sz w:val="20"/>
          <w:szCs w:val="20"/>
        </w:rPr>
        <w:t xml:space="preserve"> React.js, TypeScript, Next.js, HTML, CSS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Backend Technologies:</w:t>
      </w:r>
      <w:r w:rsidRPr="00745DD3">
        <w:rPr>
          <w:rFonts w:ascii="Roboto Light" w:eastAsia="Roboto Light" w:hAnsi="Roboto Light" w:cs="Roboto Light"/>
          <w:color w:val="404040" w:themeColor="text1" w:themeTint="BF"/>
          <w:sz w:val="20"/>
          <w:szCs w:val="20"/>
        </w:rPr>
        <w:t xml:space="preserve"> Node.js, GraphQL, SQL, Express.js, RESTful APIs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Development Tools:</w:t>
      </w:r>
      <w:r w:rsidRPr="00745DD3">
        <w:rPr>
          <w:rFonts w:ascii="Roboto Light" w:eastAsia="Roboto Light" w:hAnsi="Roboto Light" w:cs="Roboto Light"/>
          <w:color w:val="404040" w:themeColor="text1" w:themeTint="BF"/>
          <w:sz w:val="20"/>
          <w:szCs w:val="20"/>
        </w:rPr>
        <w:t xml:space="preserve"> Git, Webpack, Docker, Jest, JIRA</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Cloud Services:</w:t>
      </w:r>
      <w:r w:rsidRPr="00745DD3">
        <w:rPr>
          <w:rFonts w:ascii="Roboto Light" w:eastAsia="Roboto Light" w:hAnsi="Roboto Light" w:cs="Roboto Light"/>
          <w:color w:val="404040" w:themeColor="text1" w:themeTint="BF"/>
          <w:sz w:val="20"/>
          <w:szCs w:val="20"/>
        </w:rPr>
        <w:t xml:space="preserve"> AWS, Azure, Heroku, Firebase, CloudFormation</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UI/UX Design:</w:t>
      </w:r>
      <w:r w:rsidRPr="00745DD3">
        <w:rPr>
          <w:rFonts w:ascii="Roboto Light" w:eastAsia="Roboto Light" w:hAnsi="Roboto Light" w:cs="Roboto Light"/>
          <w:color w:val="404040" w:themeColor="text1" w:themeTint="BF"/>
          <w:sz w:val="20"/>
          <w:szCs w:val="20"/>
        </w:rPr>
        <w:t xml:space="preserve"> Figma, Adobe XD, Accessibility, Responsive Design, Material UI</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Performance Monitoring:</w:t>
      </w:r>
      <w:r w:rsidRPr="00745DD3">
        <w:rPr>
          <w:rFonts w:ascii="Roboto Light" w:eastAsia="Roboto Light" w:hAnsi="Roboto Light" w:cs="Roboto Light"/>
          <w:color w:val="404040" w:themeColor="text1" w:themeTint="BF"/>
          <w:sz w:val="20"/>
          <w:szCs w:val="20"/>
        </w:rPr>
        <w:t xml:space="preserve"> WebSockets, New Relic, Sentry, Grafana, Prometheus</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492C356B" w14:textId="0D04EFE2" w:rsidR="005341FD" w:rsidRDefault="00444422"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University of California, Los Angelas</w:t>
      </w:r>
      <w:r w:rsidRPr="00444422">
        <w:rPr>
          <w:rFonts w:ascii="Roboto" w:eastAsia="Roboto" w:hAnsi="Roboto" w:cs="Roboto"/>
          <w:bCs/>
          <w:color w:val="404040" w:themeColor="text1" w:themeTint="BF"/>
          <w:sz w:val="22"/>
          <w:szCs w:val="22"/>
        </w:rPr>
        <w:t xml:space="preserve"> </w:t>
      </w:r>
      <w:r>
        <w:rPr>
          <w:rFonts w:ascii="Roboto" w:eastAsia="Roboto" w:hAnsi="Roboto" w:cs="Roboto"/>
          <w:bCs/>
          <w:color w:val="404040" w:themeColor="text1" w:themeTint="BF"/>
          <w:sz w:val="22"/>
          <w:szCs w:val="22"/>
        </w:rPr>
        <w:t>–</w:t>
      </w:r>
      <w:r w:rsidR="005341FD" w:rsidRPr="00444422">
        <w:rPr>
          <w:rFonts w:ascii="Roboto" w:eastAsia="Roboto" w:hAnsi="Roboto" w:cs="Roboto"/>
          <w:bCs/>
          <w:color w:val="404040" w:themeColor="text1" w:themeTint="BF"/>
          <w:sz w:val="22"/>
          <w:szCs w:val="22"/>
        </w:rPr>
        <w:t xml:space="preserve"> </w:t>
      </w:r>
      <w:r>
        <w:rPr>
          <w:rFonts w:ascii="Roboto" w:eastAsia="Roboto" w:hAnsi="Roboto" w:cs="Roboto"/>
          <w:color w:val="404040" w:themeColor="text1" w:themeTint="BF"/>
          <w:sz w:val="22"/>
          <w:szCs w:val="22"/>
        </w:rPr>
        <w:t>Los Angelas</w:t>
      </w:r>
      <w:r w:rsidR="005341FD"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CA</w:t>
      </w:r>
      <w:r w:rsidR="005341FD">
        <w:rPr>
          <w:rFonts w:ascii="Roboto" w:eastAsia="Roboto" w:hAnsi="Roboto" w:cs="Roboto"/>
          <w:b/>
          <w:smallCaps/>
          <w:sz w:val="22"/>
          <w:szCs w:val="22"/>
        </w:rPr>
        <w:tab/>
      </w:r>
      <w:r>
        <w:rPr>
          <w:rFonts w:ascii="Roboto" w:eastAsia="Roboto" w:hAnsi="Roboto" w:cs="Roboto"/>
          <w:sz w:val="22"/>
          <w:szCs w:val="22"/>
        </w:rPr>
        <w:t>December</w:t>
      </w:r>
      <w:r w:rsidR="005341FD">
        <w:rPr>
          <w:rFonts w:ascii="Roboto" w:eastAsia="Roboto" w:hAnsi="Roboto" w:cs="Roboto"/>
          <w:sz w:val="22"/>
          <w:szCs w:val="22"/>
        </w:rPr>
        <w:t xml:space="preserve"> 201</w:t>
      </w:r>
      <w:r>
        <w:rPr>
          <w:rFonts w:ascii="Roboto" w:eastAsia="Roboto" w:hAnsi="Roboto" w:cs="Roboto"/>
          <w:sz w:val="22"/>
          <w:szCs w:val="22"/>
        </w:rPr>
        <w:t>7</w:t>
      </w:r>
    </w:p>
    <w:p w14:paraId="00C60EA3" w14:textId="18499A4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w:t>
      </w:r>
      <w:r w:rsidR="00444422">
        <w:rPr>
          <w:rFonts w:ascii="Roboto Light" w:eastAsia="Roboto Light" w:hAnsi="Roboto Light" w:cs="Roboto Light"/>
          <w:color w:val="404040" w:themeColor="text1" w:themeTint="BF"/>
          <w:sz w:val="22"/>
          <w:szCs w:val="22"/>
        </w:rPr>
        <w:t xml:space="preserve"> </w:t>
      </w:r>
      <w:r w:rsidR="00444422" w:rsidRPr="00444422">
        <w:rPr>
          <w:rFonts w:ascii="Roboto Light" w:eastAsia="Roboto Light" w:hAnsi="Roboto Light" w:cs="Roboto Light"/>
          <w:color w:val="404040" w:themeColor="text1" w:themeTint="BF"/>
          <w:sz w:val="22"/>
          <w:szCs w:val="22"/>
        </w:rPr>
        <w:t>–</w:t>
      </w:r>
      <w:r w:rsidR="00444422">
        <w:rPr>
          <w:rFonts w:ascii="Roboto Light" w:eastAsia="Roboto Light" w:hAnsi="Roboto Light" w:cs="Roboto Light"/>
          <w:color w:val="404040" w:themeColor="text1" w:themeTint="BF"/>
          <w:sz w:val="22"/>
          <w:szCs w:val="22"/>
        </w:rPr>
        <w:t xml:space="preserve"> </w:t>
      </w:r>
      <w:r w:rsidRPr="00745DD3">
        <w:rPr>
          <w:rFonts w:ascii="Roboto Light" w:eastAsia="Roboto Light" w:hAnsi="Roboto Light" w:cs="Roboto Light"/>
          <w:color w:val="404040" w:themeColor="text1" w:themeTint="BF"/>
          <w:sz w:val="22"/>
          <w:szCs w:val="22"/>
        </w:rPr>
        <w:t>BS</w:t>
      </w:r>
      <w:r w:rsidR="00444422">
        <w:rPr>
          <w:rFonts w:ascii="Roboto Light" w:eastAsia="Roboto Light" w:hAnsi="Roboto Light" w:cs="Roboto Light"/>
          <w:color w:val="404040" w:themeColor="text1" w:themeTint="BF"/>
          <w:sz w:val="22"/>
          <w:szCs w:val="22"/>
        </w:rPr>
        <w:t>,</w:t>
      </w:r>
      <w:r w:rsidRPr="00745DD3">
        <w:rPr>
          <w:rFonts w:ascii="Roboto Light" w:eastAsia="Roboto Light" w:hAnsi="Roboto Light" w:cs="Roboto Light"/>
          <w:color w:val="404040" w:themeColor="text1" w:themeTint="BF"/>
          <w:sz w:val="22"/>
          <w:szCs w:val="22"/>
        </w:rPr>
        <w:t>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6FE0C4B5"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674F28">
        <w:rPr>
          <w:rFonts w:ascii="Roboto" w:eastAsia="Roboto" w:hAnsi="Roboto" w:cs="Roboto"/>
          <w:sz w:val="22"/>
          <w:szCs w:val="22"/>
        </w:rPr>
        <w:t>Sep</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674F28">
        <w:rPr>
          <w:rFonts w:ascii="Roboto" w:eastAsia="Roboto" w:hAnsi="Roboto" w:cs="Roboto"/>
          <w:sz w:val="22"/>
          <w:szCs w:val="22"/>
        </w:rPr>
        <w:t>Aug</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1ADC3892" w:rsidR="00382F72" w:rsidRPr="00745DD3" w:rsidRDefault="00674F28" w:rsidP="00382F72">
      <w:pPr>
        <w:spacing w:line="276" w:lineRule="auto"/>
        <w:rPr>
          <w:rFonts w:ascii="Roboto Light" w:eastAsia="Roboto Light" w:hAnsi="Roboto Light" w:cs="Roboto Light"/>
          <w:color w:val="404040" w:themeColor="text1" w:themeTint="BF"/>
          <w:sz w:val="22"/>
          <w:szCs w:val="22"/>
        </w:rPr>
      </w:pPr>
      <w:r>
        <w:rPr>
          <w:rFonts w:ascii="Roboto" w:eastAsia="Roboto" w:hAnsi="Roboto" w:cs="Roboto"/>
          <w:sz w:val="22"/>
          <w:szCs w:val="22"/>
        </w:rPr>
        <w:t>Point B</w:t>
      </w:r>
      <w:r w:rsidR="00382F72" w:rsidRPr="00745DD3">
        <w:rPr>
          <w:rFonts w:ascii="Roboto Light" w:eastAsia="Roboto Light" w:hAnsi="Roboto Light" w:cs="Roboto Light"/>
          <w:color w:val="404040" w:themeColor="text1" w:themeTint="BF"/>
          <w:sz w:val="22"/>
          <w:szCs w:val="22"/>
        </w:rPr>
        <w:t xml:space="preserve"> </w:t>
      </w:r>
      <w:r w:rsidR="00444422" w:rsidRPr="00444422">
        <w:rPr>
          <w:rFonts w:ascii="Roboto Light" w:eastAsia="Roboto Light" w:hAnsi="Roboto Light" w:cs="Roboto Light"/>
          <w:color w:val="404040" w:themeColor="text1" w:themeTint="BF"/>
          <w:sz w:val="22"/>
          <w:szCs w:val="22"/>
        </w:rPr>
        <w:t>–</w:t>
      </w:r>
      <w:r w:rsidR="00EA7076">
        <w:rPr>
          <w:rFonts w:ascii="Roboto Light" w:eastAsia="Roboto Light" w:hAnsi="Roboto Light" w:cs="Roboto Light"/>
          <w:color w:val="404040" w:themeColor="text1" w:themeTint="BF"/>
          <w:sz w:val="22"/>
          <w:szCs w:val="22"/>
        </w:rPr>
        <w:t xml:space="preserve"> </w:t>
      </w:r>
      <w:r w:rsidR="006317A3">
        <w:rPr>
          <w:rFonts w:ascii="Roboto Light" w:eastAsia="Roboto Light" w:hAnsi="Roboto Light" w:cs="Roboto Light"/>
          <w:color w:val="404040" w:themeColor="text1" w:themeTint="BF"/>
          <w:sz w:val="22"/>
          <w:szCs w:val="22"/>
        </w:rPr>
        <w:t>Remote in Seattle</w:t>
      </w:r>
      <w:r w:rsidRPr="00674F28">
        <w:rPr>
          <w:rFonts w:ascii="Roboto Light" w:eastAsia="Roboto Light" w:hAnsi="Roboto Light" w:cs="Roboto Light"/>
          <w:color w:val="404040" w:themeColor="text1" w:themeTint="BF"/>
          <w:sz w:val="22"/>
          <w:szCs w:val="22"/>
        </w:rPr>
        <w:t xml:space="preserve">, </w:t>
      </w:r>
      <w:r w:rsidR="006317A3">
        <w:rPr>
          <w:rFonts w:ascii="Roboto Light" w:eastAsia="Roboto Light" w:hAnsi="Roboto Light" w:cs="Roboto Light"/>
          <w:color w:val="404040" w:themeColor="text1" w:themeTint="BF"/>
          <w:sz w:val="22"/>
          <w:szCs w:val="22"/>
        </w:rPr>
        <w:t>WA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cross-functional teams to design, develop, and maintain modern web applications, enhancing user experience and ensuring accessibility standards are met across all platforms while using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TypeScript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Championed best practices in architecture, testing, and deployment, driving the development of reliable applications by utilizing automated CI/CD pipelines combined with </w:t>
      </w:r>
      <w:r w:rsidRPr="00745DD3">
        <w:rPr>
          <w:rFonts w:ascii="Roboto Light" w:eastAsia="Roboto Light" w:hAnsi="Roboto Light" w:cs="Roboto Light"/>
          <w:b/>
          <w:bCs/>
          <w:color w:val="404040" w:themeColor="text1" w:themeTint="BF"/>
          <w:sz w:val="20"/>
          <w:szCs w:val="20"/>
        </w:rPr>
        <w:t xml:space="preserve">AWS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smooth and efficient deployments.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junior developers in coding best practices and design principles, fostering a culture of learning and innovation within the team, and facilitating collaborative technical discussions around cutting-edge technologies.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Initiated and implemented user-friendly designs by closely working with designers, ensuring seamless integration of UX/UI principles that led to improved customer satisfaction through intuitive interfaces developed in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Spearheaded technical discussions and design reviews, actively advocating for the integration of </w:t>
      </w:r>
      <w:r w:rsidRPr="00745DD3">
        <w:rPr>
          <w:rFonts w:ascii="Roboto Light" w:eastAsia="Roboto Light" w:hAnsi="Roboto Light" w:cs="Roboto Light"/>
          <w:b/>
          <w:bCs/>
          <w:color w:val="404040" w:themeColor="text1" w:themeTint="BF"/>
          <w:sz w:val="20"/>
          <w:szCs w:val="20"/>
        </w:rPr>
        <w:t xml:space="preserve">GraphQL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optimize the interaction between frontend and backend services, resulting in enhanced performance metrics.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regular code reviews and performance audits, ensuring adherence to coding standards while advising team members on optimizing applications for scalability and reliability.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JIRA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agile project management, prioritizing tasks in sprints that aligned with product roadmaps and ensuring timely delivery of critical project milestones.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Integrated analytics tools to monitor application usage patterns and performance, leveraging the data to inform product enhancements and technical roadmaps that drive strategic improvements.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maintained scalable microservices architecture with </w:t>
      </w:r>
      <w:r w:rsidRPr="00745DD3">
        <w:rPr>
          <w:rFonts w:ascii="Roboto Light" w:eastAsia="Roboto Light" w:hAnsi="Roboto Light" w:cs="Roboto Light"/>
          <w:b/>
          <w:bCs/>
          <w:color w:val="404040" w:themeColor="text1" w:themeTint="BF"/>
          <w:sz w:val="20"/>
          <w:szCs w:val="20"/>
        </w:rPr>
        <w:t xml:space="preserve">Node.js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leading backend development that supports high-volume user interactions without diminishing application responsiveness.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client meetings and design sprints to gather requirements and translate them into efficient technical solutions implemented using modern frameworks like </w:t>
      </w:r>
      <w:r w:rsidRPr="00745DD3">
        <w:rPr>
          <w:rFonts w:ascii="Roboto Light" w:eastAsia="Roboto Light" w:hAnsi="Roboto Light" w:cs="Roboto Light"/>
          <w:b/>
          <w:bCs/>
          <w:color w:val="404040" w:themeColor="text1" w:themeTint="BF"/>
          <w:sz w:val="20"/>
          <w:szCs w:val="20"/>
        </w:rPr>
        <w:t xml:space="preserve">Svelte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or </w:t>
      </w:r>
      <w:r w:rsidRPr="00745DD3">
        <w:rPr>
          <w:rFonts w:ascii="Roboto Light" w:eastAsia="Roboto Light" w:hAnsi="Roboto Light" w:cs="Roboto Light"/>
          <w:b/>
          <w:bCs/>
          <w:color w:val="404040" w:themeColor="text1" w:themeTint="BF"/>
          <w:sz w:val="20"/>
          <w:szCs w:val="20"/>
        </w:rPr>
        <w:t xml:space="preserve">Next.js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the continuous improvement of application performance through proactive monitoring using </w:t>
      </w:r>
      <w:r w:rsidRPr="00745DD3">
        <w:rPr>
          <w:rFonts w:ascii="Roboto Light" w:eastAsia="Roboto Light" w:hAnsi="Roboto Light" w:cs="Roboto Light"/>
          <w:b/>
          <w:bCs/>
          <w:color w:val="404040" w:themeColor="text1" w:themeTint="BF"/>
          <w:sz w:val="20"/>
          <w:szCs w:val="20"/>
        </w:rPr>
        <w:t xml:space="preserve">New Relic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Grafana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facilitating quicker diagnosis of performance bottlenecks.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rotating on-call responsibilities, ensuring system reliability and providing rapid response to production incidents through strategic prioritization and resource allocation.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Explored new tools and technologies regularly, adapting to industry trends to maintain a competitive edge in developing state-of-the-art solutions for complex problems.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Balanced workload effectively among various projects, demonstrating flexibility and adaptability by managing competing demands while ensuring high-quality code delivery from inception to deployment.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a team of data scientists and analysts to enhance application functionality through data-driven insights, effectively integrating advanced analytics and machine learning features into existing web platforms.</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1850562E"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880F09">
        <w:rPr>
          <w:rFonts w:ascii="Roboto" w:eastAsia="Roboto" w:hAnsi="Roboto" w:cs="Roboto"/>
          <w:sz w:val="22"/>
          <w:szCs w:val="22"/>
        </w:rPr>
        <w:t>J</w:t>
      </w:r>
      <w:r w:rsidR="00412D0E">
        <w:rPr>
          <w:rFonts w:ascii="Roboto" w:eastAsia="Roboto" w:hAnsi="Roboto" w:cs="Roboto"/>
          <w:sz w:val="22"/>
          <w:szCs w:val="22"/>
        </w:rPr>
        <w:t>ul</w:t>
      </w:r>
      <w:r>
        <w:rPr>
          <w:rFonts w:ascii="Roboto" w:eastAsia="Roboto" w:hAnsi="Roboto" w:cs="Roboto"/>
          <w:sz w:val="22"/>
          <w:szCs w:val="22"/>
        </w:rPr>
        <w:t xml:space="preserve"> 201</w:t>
      </w:r>
      <w:r w:rsidR="00412D0E">
        <w:rPr>
          <w:rFonts w:ascii="Roboto" w:eastAsia="Roboto" w:hAnsi="Roboto" w:cs="Roboto"/>
          <w:sz w:val="22"/>
          <w:szCs w:val="22"/>
        </w:rPr>
        <w:t>7</w:t>
      </w:r>
      <w:r>
        <w:rPr>
          <w:rFonts w:ascii="Roboto" w:eastAsia="Roboto" w:hAnsi="Roboto" w:cs="Roboto"/>
          <w:sz w:val="22"/>
          <w:szCs w:val="22"/>
        </w:rPr>
        <w:t xml:space="preserve"> – </w:t>
      </w:r>
      <w:r w:rsidR="00444422">
        <w:rPr>
          <w:rFonts w:ascii="Roboto" w:eastAsia="Roboto" w:hAnsi="Roboto" w:cs="Roboto"/>
          <w:sz w:val="22"/>
          <w:szCs w:val="22"/>
        </w:rPr>
        <w:t>Ju</w:t>
      </w:r>
      <w:r w:rsidR="00412D0E">
        <w:rPr>
          <w:rFonts w:ascii="Roboto" w:eastAsia="Roboto" w:hAnsi="Roboto" w:cs="Roboto"/>
          <w:sz w:val="22"/>
          <w:szCs w:val="22"/>
        </w:rPr>
        <w:t>n</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6D29389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745DD3">
        <w:rPr>
          <w:rFonts w:ascii="Roboto Light" w:eastAsia="Roboto Light" w:hAnsi="Roboto Light" w:cs="Roboto Light"/>
          <w:color w:val="404040" w:themeColor="text1" w:themeTint="BF"/>
          <w:sz w:val="22"/>
          <w:szCs w:val="22"/>
        </w:rPr>
        <w:t xml:space="preserve"> </w:t>
      </w:r>
      <w:r w:rsidR="00444422" w:rsidRPr="00444422">
        <w:rPr>
          <w:rFonts w:ascii="Roboto Light" w:eastAsia="Roboto Light" w:hAnsi="Roboto Light" w:cs="Roboto Light"/>
          <w:color w:val="404040" w:themeColor="text1" w:themeTint="BF"/>
          <w:sz w:val="22"/>
          <w:szCs w:val="22"/>
        </w:rPr>
        <w:t>–</w:t>
      </w:r>
      <w:r w:rsidR="00EA7076">
        <w:rPr>
          <w:rFonts w:ascii="Roboto Light" w:eastAsia="Roboto Light" w:hAnsi="Roboto Light" w:cs="Roboto Light"/>
          <w:color w:val="404040" w:themeColor="text1" w:themeTint="BF"/>
          <w:sz w:val="22"/>
          <w:szCs w:val="22"/>
        </w:rPr>
        <w:t xml:space="preserve"> </w:t>
      </w:r>
      <w:r w:rsidR="00880F09">
        <w:rPr>
          <w:rFonts w:ascii="Roboto Light" w:eastAsia="Roboto Light" w:hAnsi="Roboto Light" w:cs="Roboto Light"/>
          <w:color w:val="404040" w:themeColor="text1" w:themeTint="BF"/>
          <w:sz w:val="22"/>
          <w:szCs w:val="22"/>
        </w:rPr>
        <w:t>Irvine</w:t>
      </w:r>
      <w:r w:rsidR="00AE6B37">
        <w:rPr>
          <w:rFonts w:ascii="Roboto Light" w:eastAsia="Roboto Light" w:hAnsi="Roboto Light" w:cs="Roboto Light"/>
          <w:color w:val="404040" w:themeColor="text1" w:themeTint="BF"/>
          <w:sz w:val="22"/>
          <w:szCs w:val="22"/>
        </w:rPr>
        <w:t xml:space="preserve">, </w:t>
      </w:r>
      <w:r w:rsidR="006317A3">
        <w:rPr>
          <w:rFonts w:ascii="Roboto Light" w:eastAsia="Roboto Light" w:hAnsi="Roboto Light" w:cs="Roboto Light"/>
          <w:color w:val="404040" w:themeColor="text1" w:themeTint="BF"/>
          <w:sz w:val="22"/>
          <w:szCs w:val="22"/>
        </w:rPr>
        <w:t>CA</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web applications using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Redux</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high performance and responsiveness to user interactions, while also emphasizing the importance of clean and maintainable code practices throughout the project lifecycle.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the full software development lifecycle, from ideation through to deployment and ongoing support, enhancing the user experience by optimizing code and ensuring strict adherence to software engineering best practices.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closely with UX designers to implement visually appealing and user-centric interfaces, ensuring that design specifications were translated effectively into code and functioned seamlessly across devices.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extensive debugging and performance testing using tools like </w:t>
      </w:r>
      <w:r w:rsidRPr="00745DD3">
        <w:rPr>
          <w:rFonts w:ascii="Roboto Light" w:eastAsia="Roboto Light" w:hAnsi="Roboto Light" w:cs="Roboto Light"/>
          <w:b/>
          <w:bCs/>
          <w:color w:val="404040" w:themeColor="text1" w:themeTint="BF"/>
          <w:sz w:val="20"/>
          <w:szCs w:val="20"/>
        </w:rPr>
        <w:t xml:space="preserve">Jest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Sentry</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resulting in significantly reliable software that meets the high standards of usability and accessibility expected by users.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Enhanced systems performance by integrating caching mechanisms with </w:t>
      </w:r>
      <w:r w:rsidRPr="00745DD3">
        <w:rPr>
          <w:rFonts w:ascii="Roboto Light" w:eastAsia="Roboto Light" w:hAnsi="Roboto Light" w:cs="Roboto Light"/>
          <w:b/>
          <w:bCs/>
          <w:color w:val="404040" w:themeColor="text1" w:themeTint="BF"/>
          <w:sz w:val="20"/>
          <w:szCs w:val="20"/>
        </w:rPr>
        <w:t xml:space="preserve">Redis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while optimizing SQL queries that improved overall backend operation efficiencies, significantly reducing load times and increasing user engagement rates.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secure authentication protocols and maintained user session safety through best practices, contributing to the development of applications secure against common vulnerabilities and attacks.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Facilitated knowledge sharing and retention by organizing and leading bi-weekly presentations on emerging technologies and development practices, fostering innovation within the team environment.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Actively participated in sprint planning and retrospectives, using feedback loops to enhance team velocity and project outcome quality, which was reflected in the final product reviews and user feedback.</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the rich ecosystem of the project through plugin development for </w:t>
      </w:r>
      <w:r w:rsidRPr="00745DD3">
        <w:rPr>
          <w:rFonts w:ascii="Roboto Light" w:eastAsia="Roboto Light" w:hAnsi="Roboto Light" w:cs="Roboto Light"/>
          <w:b/>
          <w:bCs/>
          <w:color w:val="404040" w:themeColor="text1" w:themeTint="BF"/>
          <w:sz w:val="20"/>
          <w:szCs w:val="20"/>
        </w:rPr>
        <w:t xml:space="preserve">WebPack</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integration of third-party libraries enhancing extensibility and overall project functionality.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Used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containerization of applications, streamlining development environments and increasing consistency among staging and production deployments, which significantly reduced integration issues and increased deployment confidence.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pair programming sessions to foster collaborative skills among team members, leading to knowledge transfer, increased team cohesion, and reduction of coding anomalies in delivery.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Documented and disseminated technical specifications and standards to ensure all team members understood the architecture and codebase, improving project continuity and onboarding processes for new developers.</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67107"/>
    <w:rsid w:val="0017427B"/>
    <w:rsid w:val="001C24F8"/>
    <w:rsid w:val="00297548"/>
    <w:rsid w:val="002C40FC"/>
    <w:rsid w:val="00300BE6"/>
    <w:rsid w:val="003054A7"/>
    <w:rsid w:val="00341FA1"/>
    <w:rsid w:val="0036414E"/>
    <w:rsid w:val="00382F72"/>
    <w:rsid w:val="00412D0E"/>
    <w:rsid w:val="00421044"/>
    <w:rsid w:val="00444422"/>
    <w:rsid w:val="00446256"/>
    <w:rsid w:val="004775D8"/>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1182</TotalTime>
  <Pages>1</Pages>
  <Words>85</Words>
  <Characters>487</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571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28</cp:revision>
  <dcterms:created xsi:type="dcterms:W3CDTF">2025-01-12T11:49:00Z</dcterms:created>
  <dcterms:modified xsi:type="dcterms:W3CDTF">2025-09-22T01:12:00Z</dcterms:modified>
</cp:coreProperties>
</file>