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high-quality web and mobile applications. Proficient in Laravel, Vue.js, and AWS, with a strong focus on performance, security, and scalability. Proven ability to architect solutions that enhance user experience, optimize processes, and effectively lead team efforts for innovative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TypeScript, HTML/CSS, SQL,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Django, Inertia.js, TailwindCSS,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DynamoDB, COUCHDB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Fargate, Docker, Terraform, AWS EC2, Git, Jenkins, Kubernetes,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Docker Compose,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Microservices, RESTful APIs, GraphQL, Serverless Architecture, Event-Driven Design, Scalability,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connectivity and performance of web and mobile applications, ensuring seamless integration with various third-party services and internal tools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Inertia.js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engaging user interface while maintaining full compatibility with existing Laravel services, drastically improving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product managers and designers, leveraging Agile methodologies to prioritize backlog items, streamline development processes, and deliver intuitive, high-impact features that align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junior developers, fostering a culture of continuous learning and adherence to best coding practices, while maintaining strict quality assurance protocols, resulting in improved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profiling and refactoring, ensuring application scalability by implementing effective caching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increased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modern development practices and technologies, encouraging knowledge-sharing sessions to improve team cohesion and accelerate project timelines while enhancing technical expertise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industry-standard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streamlining the quality assurance process, significantly reducing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deployments and fostering a DevOps culture within the team, which enhanced collaboration between development and operations teams, improving overall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real-time data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tools, applying machine learning techniques and algorithms to drive insightful analytics relevant to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an in-browser video editing tool leveraging computer vision technologies, improving user capabilities to create content seamlessly while maintaining ambitious performance metrics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backend services to reduce server response times and enhance security measures, implementing practices aligned with industry standards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tasks, allowing for rapid environment setup and teardown while adhering to best practices in deployment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consistent and reliable infrastructure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implementing documentation procedures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bases are maintained and accessible, improving onboarding processes and peer knowledge-sharing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system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potential bottlenecks and optimizing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discussions to assess and adopt new technologies, ensuring the tech stack evolves with best practices and aligns with business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SOLID principles and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interactions, enhancing data retrieval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design and implement RESTful APIs that facilitated communication between front-end and back-end components, ensuring efficient data flow and adherence to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transitioning legacy applications to modern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enhanced deployment efficiency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sprints, refining user stories and estimating development effort which improved delivery timelines and ensured alignment with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a standard for quality assurance within the team, which significantly reduced the incidence of bugs deployed to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coding, documentation, and user engagement strategies, contributing to a more skilled and versatile development team, while enhancing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the application lifecycle, making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secure coding practices, thereby significantly minimizing vulnerabilities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 techniques, which resulted in streamlined query execution times and improved overall application performance during high-load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dashboards using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visualize real-time data effectively and aiding in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and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review processes and facilitating better code management practices for enhanced team collaboration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ensuring codebases are well-commented and processes are outlined, aiding future development efforts and providing clarity for both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technical and non-technical teams, translating complex technical information into user-friendly terms, improving communication and understanding across various departments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