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web and mobile applications. Highly proficient in TypeScript, Python, and diverse frameworks including Next.js and SvelteKit. Expert in optimizing data layers with Postgres and integrating AI-driven development tools to enhance productivity and code quality. Thrives in collaborative environments and adapts quickly to new technologies, delivering impactful solutions across frontend and backend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JavaScript,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SvelteKit, React,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Hono, Express, Fastify, GraphQL, REST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Expo, Flutter, Ionic, Xamarin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ClickHouse, MongoDB, Redis,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Docker, Kubernetes, CI/CD, Serverless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deployment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SvelteKit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high performance across various devices while incorporating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Hono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ensured seamless integration with frontend components, focusing on creating robust data handling and management strategies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queries and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indexing and performance tuning techniques that improved application efficiency and reduced query response times significantly over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translate requirements into technical specifications, maintaining a focus on delivering user-oriented solutions while adhering to timelines and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primary programming language across the stack, implementing strong type-checking and ensuring code maintainability and readability, fostering a culture of clean coding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AI-assisted development tools to enhance coding velocity and quality, establishing workflows that improved output consistency and reduced development cycles on critical features and patches.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code reviews, contributing to the establishment of best practices and ensuring adherence to coding standards across all projects embarked upon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developer experience by introducing new tooling and documentation practices that streamlined workflows and improved onboarding processes for new engineers joining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cross-platform compatibility and a seamless user experience, with emphasis on performance optimization and code reusability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event-driven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increasing scalability and allowing for asynchronous processing of high-traffic workflows efficiently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mentoring and knowledge sharing among team members, fostering an environment that encouraged innovation and continuous learning in emerging technologies and methodologies relevant to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enhancements in application performance by conducting thorough code reviews and refactoring legacy code, promoting modern architectural patterns that resulted in improved maintainability and scalability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API design and implementation, facilitating better collaboration between frontend and backend teams and enhancing overall system interoperability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project works through agile methodologies, employing iterative development techniques that facilitated rapid feedback loops and ensured stakeholder alignment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that served as a guide for future developers joining the team, articulating core principles, architectural decisions, and project-specific conventions necessary for consistent progress.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high-performance software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integrations across multiple systems and platforms while optimizing existing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user-friendly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responsive UI design and interactive user experience that met client specifications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team environments, facilitating daily stand-ups, sprint planning, and retrospectives that enhanced teamwork and iteratively improved both processes and product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in development of distributed applications, focusing on modular and scalable solutions that align with organizational goals and mitigate risk in project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 to automate testing and deployment processes, significantly reducing deployment times and improving overall product quality and release management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conduct product feasibility studies, emphasizing the evaluation of new technologies and their alignment with the existing tech stack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comprehensive technical documentation creation that detailed system architecture, APIs, and user guides, ensuring knowledge retention and consistent application of design patterns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providing constructive feedback to peers, fostering a culture of continuous improvement and high-quality software development practices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troubleshooting application issues and deploying hotfixes with rapid response times, minimizing downtime and enhancing user satisfaction with troubleshooting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 sharing sessions, providing insights on new technologies and frameworks to team members, promoting continuous learning and skill development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and integration tests that ensured core functionalities of applications remained robust and reliable,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high-quality assurance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mental model regarding clean code and SOLID principles across the team, cultivating an environment that significantly lowered technical debt through informed design and development choices.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