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developing, and deploying innovative web and mobile applications. Expert in Solana ecosystem with a proven track record of enhancing product efficiency through advanced Rust programming, full-stack development, and effective client collaboration. Strong abilities in JavaScript, cloud infrastructure, and dApp integration, aiming to leverage extensive technical background to drive significant improvements in product development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JavaScript, TypeScript, Solidity,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Next.js, Express, Anchor, Solana Web3.js, Phantom, Metaplex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Tools:</w:t>
      </w:r>
      <w:r w:rsidRPr="00745DD3">
        <w:rPr>
          <w:rFonts w:ascii="Roboto Light" w:eastAsia="Roboto Light" w:hAnsi="Roboto Light" w:cs="Roboto Light"/>
          <w:color w:val="404040" w:themeColor="text1" w:themeTint="BF"/>
          <w:sz w:val="20"/>
          <w:szCs w:val="20"/>
        </w:rPr>
        <w:t xml:space="preserve"> Solana CLI, Sealevel, CPI, SPL, DeFi protocols, Serum DEX, OpenSea, 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Test-Driven Development, Code Reviews, Version Control (Git), API Integration,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complex decentralized applications (dApps) on the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ensuring robust architecture and seamless user interaction across integrated platforms and APIs to enhance client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blockchain solutions tailored to meet unique client needs, employing innovative strategies to optimize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development while strictly adhering to security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contracts with existing web2 systems, utilizing libraries such as </w:t>
      </w:r>
      <w:r w:rsidRPr="00745DD3">
        <w:rPr>
          <w:rFonts w:ascii="Roboto Light" w:eastAsia="Roboto Light" w:hAnsi="Roboto Light" w:cs="Roboto Light"/>
          <w:b/>
          <w:bCs/>
          <w:color w:val="404040" w:themeColor="text1" w:themeTint="BF"/>
          <w:sz w:val="20"/>
          <w:szCs w:val="20"/>
        </w:rPr>
        <w:t xml:space="preserve">Anchor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Solana 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efficient decentralized ecosystems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entire project timelines while engaging directly with clients, translating business needs into technical solutions, ensuring alignment of project deliverables with client expectations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navigated complex challenges in the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leveraging analytical skills to devise effective solutions while maintaining transparent communication with clients regarding project risks and trade-offs.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and modern development techniques, encouraging a culture of collaboration and knowledge sharing to enhance team expertise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industry-leading tools and practices, maintaining high standards of performance and reliability in product launches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emerging technologies and standards in the blockchain space, ensuring our solutions remain competitive and relevant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goals and priorities, successfully translating high-level concepts into actionable development tasks that align with project timelines and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major cloud providers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blockchain applications, enhancing project delivery speed and product scalability in innovative 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front-end and back-end cohesion through effective use of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continuous learning approach, staying current with the latest trends in the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blockchain technologies to drive innovation and enhance team effectiveness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experience design principles into dApp development, focusing on creating accessible interfaces that engage users while reflecting client brand identities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improving efficiency and reliability of deployments in cloud environments, thus enabling faster turnaround times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expand knowledge of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contributing insights to team discussions that led to strategic improvements in our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scalable architecture and modular design principles that simplified maintenance and ongoing feature implementations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refined solutions that met client specifications while ensuring high user satisfaction through iterative testing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and services to streamline communication between various software components, enhancing overall application performance and driving successful back-end integration solutions for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ensuring data integrity and accessibility through well-defined schemas that supported complex queries and analytics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facilitating daily stand-ups and sprint planning sessions to keep project deliverables on track, while actively adjusting workflows based on team feedback and retrospective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to foster a culture of excellence among team members, which resulted in improved code quality and collaborative problem-solving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rich user experience through the creation of responsive designs and dynamic content that aligned with modern web standards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principles to streamline deployment processes and automate testing, significantly reducing manual approval stages and minimizing downtime during product launches to enhance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the software development industry, applying findings to ongoing projects that increased efficiency and resulted in implementation of modern frameworks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documentation outlining technical specifications and user manuals, simplifying onboarding processes for new developers and ensuring clear understanding of system functionalities and client expectations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Express and React, promoting growth and encouraging a collaborative environment where team members felt valued and driven to enhance their skills and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stacks, utilizing tools that improved system reliability and scalability, ultimately reducing technical debt and facilitating smoother internal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