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building web and mobile applications. Proven track record in developing low-latency, real-time interfaces using React, TypeScript, and innovative UX design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WebRTC, Socket.IO, Node.js, GraphQL, REST APIs, Streamlit,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and Maps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Three.js, Mapbox, Google Maps API, Figma, Canva, OpenCV, TensorFlow.js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Jest, Jira, Visual Studio Code,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C++, Ruby, C#, PHP, Swift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low-latency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operational efficiency for autonomous vehicles through intuitive design and robust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interactive controls and live video feeds integrated into real-time data streams, prioritizing operator efficiency and responsiveness in dynamic, urban navigation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backend developers and UX designers, ensuring seamless integration of systems and consistent user interfaces optimized for speed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applications by refining workflows and enhancing layout designs, significantly reducing user interaction times and improving overall application reliability under edge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proactively in agile development processes, contributing insights that fostered improved collaboration and led to the rapid iteration of high-quality software tools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to identify and resolve UI performance bottlenecks in fast-moving applications, ensuring robust and smooth user experiences even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implementation of emerging technologies relevant to real-time web development, adapting quickly to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for seamless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remote operator interface by integrating telemetry data visualization tools, allowing for effective interaction with autonomous systems in diverse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peer code reviews and provided mentorship to junior engineers, fostering team growth and excellence in coding standards while enhancing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refine dashboard interfaces, translating findings into actionable design iterations that enhance operator satisfaction and task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best practices in coding standards and security protocols, safeguarding user data and maintaining the integrity of software systems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maintainability, thus enhancing delivery speed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for high-volume data interaction, enhancing the scalability of applications that handle real-time fleet management and teleoperation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interfaces and system architecture, ensuring clarity and accessibility for all stakeholders involved in product development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creativity within the team, continuously exploring new design paradigms and optimal functional strategies to push the boundaries of frontend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dynamic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seamless integration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global team context on various projects, emphasizing agile methodologies and fostering strong communication between cross-functional teams to optimize project outcomes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object-oriented programming principles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software systems, streamlining functionalities and improving code maintainability as projects evolved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comprehensive testing protocols ensuring software quality through rigorous unit testing and integration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designers, translating visual designs into functional frontend code, ensuring a balance between creative vision and practical implementation for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iterations effectively, maintaining a clear and collaborative development process throughout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(CI/CD) pipeline setups, focusing on automating testing and deployment processes to shorten release cycles and increase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collaborated with backend teams to optimize APIs, thus providing enhanced speed and reliability for end-users interacting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frontend technologies and encouraged best practices resulting in an elevated team's coding standards and knowledge sharing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through A/B testing and usability testing, integrating findings into the product development cycle to improve performance and user engagement with existing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coding practices and system architecture for use by future developers, ensuring knowledge retention and ease of onboarding for teams working on overlapping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sessions, driving stakeholder alignment on deliverables and project milestones, ensuring projects remained on schedule and met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