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Senior Software Engineer with 9 years of experience in software development, specially focused on building enterprise-level solutions using Python, TypeScript, and JavaScript for web and mobile applications. Experienced in integrating AI technologies and collaborating directly with customers to deliver bespoke software solutions. Proven ability to translate complex business requirements into technical specifications, leveraging extensive knowledge in API integrations and cloud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TypeScript, JavaScript, C#, Java, Go, Ruby,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Express.js, Vue.js, Angular,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Databases:</w:t>
      </w:r>
      <w:r w:rsidRPr="00745DD3">
        <w:rPr>
          <w:rFonts w:ascii="Roboto Light" w:eastAsia="Roboto Light" w:hAnsi="Roboto Light" w:cs="Roboto Light"/>
          <w:color w:val="404040" w:themeColor="text1" w:themeTint="BF"/>
          <w:sz w:val="20"/>
          <w:szCs w:val="20"/>
        </w:rPr>
        <w:t xml:space="preserve"> REST, GraphQL, PostgreSQL, MongoDB, SQL Server, Firebase, Redis,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CI/CD,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OpenAI API, LLM, FastMCP, LangGraph, NLP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robust </w:t>
      </w:r>
      <w:r w:rsidRPr="00745DD3">
        <w:rPr>
          <w:rFonts w:ascii="Roboto Light" w:eastAsia="Roboto Light" w:hAnsi="Roboto Light" w:cs="Roboto Light"/>
          <w:b/>
          <w:bCs/>
          <w:color w:val="404040" w:themeColor="text1" w:themeTint="BF"/>
          <w:sz w:val="20"/>
          <w:szCs w:val="20"/>
        </w:rPr>
        <w:t xml:space="preserve">MCP servers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enterprise clients, ensuring seamless integration with existing systems and optimizing performance for significant operational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discovery sessions with clients to discern specific needs for enterprise software solutions, translating business requirements into actionable technical specifications for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develop custom software solutions, focusing on building scalable architectures that integrate smoothly into client workflows and existing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to prototype </w:t>
      </w:r>
      <w:r w:rsidRPr="00745DD3">
        <w:rPr>
          <w:rFonts w:ascii="Roboto Light" w:eastAsia="Roboto Light" w:hAnsi="Roboto Light" w:cs="Roboto Light"/>
          <w:b/>
          <w:bCs/>
          <w:color w:val="404040" w:themeColor="text1" w:themeTint="BF"/>
          <w:sz w:val="20"/>
          <w:szCs w:val="20"/>
        </w:rPr>
        <w:t xml:space="preserve">MVPs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 offerings based on rapid feedback cycles and integrated AI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of complex integration issues involving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systems, employing creative problem-solving strategies to present effective solutions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interacted with high-profile enterprise customers, demonstrating excellent communication and rapport-building skills to ensure client satisfaction throughout project timelines and product delivery stages.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iterated on existing </w:t>
      </w:r>
      <w:r w:rsidRPr="00745DD3">
        <w:rPr>
          <w:rFonts w:ascii="Roboto Light" w:eastAsia="Roboto Light" w:hAnsi="Roboto Light" w:cs="Roboto Light"/>
          <w:b/>
          <w:bCs/>
          <w:color w:val="404040" w:themeColor="text1" w:themeTint="BF"/>
          <w:sz w:val="20"/>
          <w:szCs w:val="20"/>
        </w:rPr>
        <w:t xml:space="preserve">MCP servers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on ongoing customer feedback and operational data, driving continuous improvement and feature updates that align with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enterprise security and compliance requirements to ensure solutions met data privacy standards, particularly within industries requiring stringent regulatory adherence.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workshops and technical deep-dives for clients, enhancing their understanding of </w:t>
      </w: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empowering them to utilize developed solutions for business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focus on rapid prototyping, employing agile methodologies to facilitate quick development iterations and adjustments based on client feedback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emerging technologies and frameworks into existing platforms, leading to advanced features and capabilities that enhance the client service portfolio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by implementing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for automated testing and deployment, increasing efficiency in delivering high-quality software releases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for technical solutions deployed, ensuring clear communication of system architecture, integration processes, and maintenance requirements for client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mentoring sessions for junior developers, promoting knowledge sharing regarding best practices in software design, development methodologies, and emerging technologies relevant to client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and innovations, actively researching and applying new techniques to enhance software solutions and maintain competitive advantages for enterprise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high-performance systems and ensuring a seamless user experience for thousands of end-users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to design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data interchange between client applications and microservices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to implement server-side logic, enhancing application scalability and performance through optimized cloud-based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deploy features under agile methodologies, demonstrating flexibility and adaptability in a fast-paced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practices for software development, fostering a culture of quality and continuous improvement throughout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technical specifications for future projects by communicating effectively with stakeholders regarding requirements and scope, bridging gaps between technical and non-technical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software architecture principles and testing methodologies, enhancing their skill sets and improving team productivity on development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strategy for legacy systems to modern cloud infrastructures, ensuring minimal disruption while improving system capabilities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user-facing enhancements that improved application usability and overall client satisfaction for applications utilized by millions.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scaling applications utilizing </w:t>
      </w:r>
      <w:r w:rsidRPr="00745DD3">
        <w:rPr>
          <w:rFonts w:ascii="Roboto Light" w:eastAsia="Roboto Light" w:hAnsi="Roboto Light" w:cs="Roboto Light"/>
          <w:b/>
          <w:bCs/>
          <w:color w:val="404040" w:themeColor="text1" w:themeTint="BF"/>
          <w:sz w:val="20"/>
          <w:szCs w:val="20"/>
        </w:rPr>
        <w:t xml:space="preserve">Azure Service Fabric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operations and performance under varying load conditions for enterprise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continuous integration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build and deployment pipelines which increased deployment frequency and reduced lead time for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 frameworks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performance stability before deployment, enhancing overall product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