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data engineering, ETL processes, and analytics. Proficient in designing and optimizing data pipelines, utilizing Python, ETL tools, and cloud platforms to derive actionable insights from large datasets. Demonstrated ability in collaborating effectively across functions to support compliance and reporting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PowerShell,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 &amp; Frameworks:</w:t>
      </w:r>
      <w:r w:rsidRPr="00745DD3">
        <w:rPr>
          <w:rFonts w:ascii="Roboto Light" w:eastAsia="Roboto Light" w:hAnsi="Roboto Light" w:cs="Roboto Light"/>
          <w:color w:val="404040" w:themeColor="text1" w:themeTint="BF"/>
          <w:sz w:val="20"/>
          <w:szCs w:val="20"/>
        </w:rPr>
        <w:t xml:space="preserve"> Azure Data Factory, Informatica PowerCenter, Databricks, Apache Spark,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Snowflake, Oracle, SQL Server, Teradata,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Azure DevOps, GitHub, Git, CI/CD Pipelines,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Analytics:</w:t>
      </w:r>
      <w:r w:rsidRPr="00745DD3">
        <w:rPr>
          <w:rFonts w:ascii="Roboto Light" w:eastAsia="Roboto Light" w:hAnsi="Roboto Light" w:cs="Roboto Light"/>
          <w:color w:val="404040" w:themeColor="text1" w:themeTint="BF"/>
          <w:sz w:val="20"/>
          <w:szCs w:val="20"/>
        </w:rPr>
        <w:t xml:space="preserve"> Data Validation, Data Modeling, ETL Testing, Quality Assurance,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enterprise-scale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Informatica PowerCenter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analytics for healthcare projects, ensuring compliance with regulatory requirements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advanced data processing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for processing large datasets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business requirements for data models and analytics,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insightful reports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cloud migration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the modernization of existing data architectures while ensuring smooth transitions and minimal downtime for operational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quality and integrity through comprehensive testing and validation strategies, employing sophisticated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to enhance overall enterprise data accessibility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analysts, QA, and subject matter experts (SMEs) to maintain high standards of data fidelity during ETL processes and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incident resolution and root-cause analysis effectively, utilizing problem-solving skills to address issues impacting data ingestion and processing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validation processes ensuring audit-traceability for data pipelines, thus addressing compliance requirements for federal reporting initiatives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and orchestrated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enhance the deployment pipelines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improving delivery speed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within engineering teams to streamline development workflows, leveraging agile methodologies and continuous improvement practices to ensure project success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while ensuring adherence to coding standards and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data engineering best practices focusing on performance, reusability, and security throughout project lifecycles, contributing to overall data strategy and governance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efficiency and reduce manual intervention required in data processing tasks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consumed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transformation to facilitate seamless data flow across different platforms, contributing significantly to the organization's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and mentoring junior developers on data engineering best practices and tools, fostering a culture of knowledge sharing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in a dynamic team environment,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engineering and service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clients to gather and refine requirements, ensuring alignment with technical solutions whilst optimizing for performance and usability in the build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continuous integration to ensure software quality and reliability across various releases,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and hybrid deployments, integrating on-premises services with cloud technologies to enhance operational flexibility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metrics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data-driven insights to drive decision-making in software enhancements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bases to improve maintainability and performance, introducing modern design patterns and principles while ensuring compatibility with existing systems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contribute to team goals and track progress efficiently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innovative solutions to optimize data workflows and backend processes, leveraging database design principles and data structure optimization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microservices architecture to increase application scalability, engaging in RESTful service development to promote modularity and independent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retrospectives to dissect project outcomes, leading discussions to foster an environment of continuous feedback and improvement toward achieving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documentation initiatives, creating technical guides and sharing expertise on best practices to support junior developers and enhance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