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Software Engineer with over 9 years of experience in software development, focusing on web and mobile applications. Proven expertise in TypeScript, Go, and Python, creating scalable infrastructures and innovative solutions. Adept at collaborating closely with technical teams to define system architecture and build reliable tools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Go, Python, JavaScript, HTML/CSS, SQL,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Next.js, Django,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Docker, Kubernetes, Terraform, GitHub Actions,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LLM Tools:</w:t>
      </w:r>
      <w:r w:rsidRPr="00745DD3">
        <w:rPr>
          <w:rFonts w:ascii="Roboto Light" w:eastAsia="Roboto Light" w:hAnsi="Roboto Light" w:cs="Roboto Light"/>
          <w:color w:val="404040" w:themeColor="text1" w:themeTint="BF"/>
          <w:sz w:val="20"/>
          <w:szCs w:val="20"/>
        </w:rPr>
        <w:t xml:space="preserve"> LangChain, OpenAI APIs, Llama, AWS Bedrock, AutoGPT, Cursor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fullstack features and agentic workflows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the efficiency and reliability of infrastructure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architectures for agentic AI systems, focusing on API orchestration and LLM integrations through innovative tools and practices to support operational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platform leads, taking ownership of problem spaces and ensuring the delivery of high-quality, production-grade tools that enhance system efficiencies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AI-augmented tools such as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creativity while maintaining code quality and ensuring alignment with development timelines and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defining system architecture and engineering culture, promoting collaboration and knowledge sharing to innovate and develop robust software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zero-to-one work, creating cutting-edge solutions by leveraging a proactive and adaptable approach to problem-solving and technology integration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implemented best practices in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thereby enhancing team efficiency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industry trends and technologies, I actively explored new frameworks and tools to incorporate into our tech stack, ensuring that we remain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code quality and design principles, fostering a collaborative environment where knowledge and skills are shared to drive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and planning sessions, providing insights and feedback that contributed to the continuous improvement of our engineering processes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and logging frameworks to identify and rectify application bottlenecks, improving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to gather requirements and align development efforts with business goals, ensuring the delivered solutions effectively meet user expectations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maintainability and enhancing the user experience across our applications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of new features, ensuring a high degree of code reusability and adherence to industry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UI/UX designers to translate user requirements into functional design, resulting in a seamless user interface that meets customer needs and enhances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contributing to architectural decisions and implementation strategies that facilitated the development of scalable and maintainable applications across diverse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pipelines, enhancing collaboration and sharing insights that contribute to successful project deliveries in line with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documentation for systems and processes, ensuring adherence to project specifications and facilitating easier onboarding of new developers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microservices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exchange and efficient server-client communication, which significantly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analyze requirements, translating them into technical specifications which guided the development of features aligned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code reliability and performance metrics, fostering a proactive development environment that prioritizes quality and robustness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and enhancing data access speeds while ensuring seamless integration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product launches, addressing issues that arose in real-time and ensuring smooth transitions for client environments and end-users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reduce technical debt through refactoring efforts and modernization of legacy codebases, promoting the adoption of modern development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internal toolkit,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which facilitated several routine tasks and reduced manual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in software development, ensuring that my team remains competitive and forward-thinking in our approach to solving complex engineering problems.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