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DevOps Engineer with 9 years in software development focusing on web and mobile applications. Proven track record in building robust cloud infrastructure, CI/CD pipelines, and internal tooling to enhance operational efficiency and security. Deeply familiar with automation processes, AI-enabled workflows, and security practices in decentralized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GCP, AWS, Azure, Kubernetes, Docker, Serverless Architecture,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Bash, Python, Typescript, Node.js, Solidity, Java,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New Relic, Datadog, Sentry, PagerDuty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GitHub Actions, Travis CI, GitLab CI, Bitbucket Pipelines, Helm, Release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 2.0, OpenID Connect, IAM, RBAC, Network Security, Data Encryption, Secrets Management, Vulnerability Scanning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of applications while ensuring resilience across distributed systems, addressing scalability issues with proactive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security processes by developing an orchestration framework that streamlined access control and compliance verification, minimizing manual oversight and enhancing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posture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integration that accelerated development cycles and improved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engineering teams to create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the traceability of metrics across services, improving incident response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comprehensive internal tooling solution that automated workflow processes, identified pain points through user feedback, and enabled teams to execute tasks more efficiently by reducing manual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alerting mechanisms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capture essential logs and metrics, ensuring rapid detection of abnormal system behaviors while maintaining service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vulnerability assessments and fine-tuned the security frameworks in line with industry standards, significantly reducing potential exposure to external threats across cloud operations and integrated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 architectures, reinforcing secure authentication flows while providing seamless user experiences in a multi-tenant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focused on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AI-enabled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innovative approaches to automation and enhancing team capabilities in building resilient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infrastructure processes and security policies, promoting transparency and knowledge transfer across teams and ensuring consistent operational practices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audits of system architectures, identifying areas for optimization and implementing improvements aligned with best practices and industry standards for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scalable backup strategy for both configurations and data, ensuring rapid recovery options were in place to minimize downtime and facilitate smoother disaster recovery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migrate legacy systems to modern cloud-native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collaboration by working closely with cross-functional teams, significantly improving the efficiency of protocol developments and internal operational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through training programs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economics, aligning operational goals with organizational vision and advancing technical skillsets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high-level performance and exceptional user experiences across various platforms while implementing agile methodologies for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interactive user interfaces, identifying user needs and ensuring alignment with project specifications through user testing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security protocols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API access, safeguarding user data while complying with regulatory standards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automated testing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code quality through rigorous testing practices that ensured system reliability upon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agile ceremonies with multidisciplinary teams and stakeholders, ensuring project goals were clearly defined and met, while facilitating effective communication and collaboration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that drove decisions for system enhancements and prioritization of tech debt reduction.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for API services and application architectures, ensuring knowledge sharing across teams and supporting smoother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responsive user experience across devices while refining UI components based on user engagement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migration projects from on-premise solutions to cloud-based infrastructures, adhering to best practices to streamline transitions and optimize resource allocation for performance gains.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database contexts and relationships, contributing to the successful rapid development of database-driven applications with optimized querying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coding practices and modern development methodologies to improve team skills, align technical approaches, and foster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optimize CI/CD advantages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pipelines that minimized manual interventions and accelerated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