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over 9 years of experience specializing in data engineering and platform development. Proven expertise in building and managing data pipelines using AWS, Databricks, and Airflow. Adept at implementing secure and scalable data infrastructure aligned with industry best practices. Strong track record of collaborating with cross-functional teams to enhance data reliability and optimize data workflows. Committed to leveraging technology to drive innovation in data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Terraform, RDS, S3, VPC, EC2, Pritunl,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Orchestration:</w:t>
      </w:r>
      <w:r w:rsidRPr="00745DD3">
        <w:rPr>
          <w:rFonts w:ascii="Roboto Light" w:eastAsia="Roboto Light" w:hAnsi="Roboto Light" w:cs="Roboto Light"/>
          <w:color w:val="404040" w:themeColor="text1" w:themeTint="BF"/>
          <w:sz w:val="20"/>
          <w:szCs w:val="20"/>
        </w:rPr>
        <w:t xml:space="preserve"> Airflow, MWAA, Databricks, Spark, Kafka, ETL, ELT,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Query Languages:</w:t>
      </w:r>
      <w:r w:rsidRPr="00745DD3">
        <w:rPr>
          <w:rFonts w:ascii="Roboto Light" w:eastAsia="Roboto Light" w:hAnsi="Roboto Light" w:cs="Roboto Light"/>
          <w:color w:val="404040" w:themeColor="text1" w:themeTint="BF"/>
          <w:sz w:val="20"/>
          <w:szCs w:val="20"/>
        </w:rPr>
        <w:t xml:space="preserve"> PostgreSQL, SQL, NoSQL, MongoDB, Redshift, Data Lakes, DynamoDB,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PySpark, JavaScript, Bash, Scala, TypeScript,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Security:</w:t>
      </w:r>
      <w:r w:rsidRPr="00745DD3">
        <w:rPr>
          <w:rFonts w:ascii="Roboto Light" w:eastAsia="Roboto Light" w:hAnsi="Roboto Light" w:cs="Roboto Light"/>
          <w:color w:val="404040" w:themeColor="text1" w:themeTint="BF"/>
          <w:sz w:val="20"/>
          <w:szCs w:val="20"/>
        </w:rPr>
        <w:t xml:space="preserve"> SOC-2, IAM, VPN management, SSO configuration, Kubernetes, Docker, Git,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operated Clever's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platform, ensuring seamless integration and management of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data accessibility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data ingestion pipelines leveraging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MWAA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flow of operational and third-party data into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enhancing the management and deployment of cloud resources while ensuring the environment was secure and scalable.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data analysts, engineers, and product managers to redefine data strategies and enhance the overall performance and reliability of our data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improve pipeline reliability by monitoring and resolving ETL/ELT job failures, leading to a significant reduction in downtime and improved data freshness.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 comprehensive audit of existing data infrastructure, identifying vulnerabilities and areas for improvement in alignment with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data governance and security, implementing strict access controls and compliance measures to mitigate risks associated with the handling of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infrastructure management, providing insights into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the implementation of best practices for data reliability and security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proposed optimizations for data orchestration processes, successfully reducing complexity and addressing potential bottlenecks in our cloud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documentation of data workflows and infrastructure setups, enhancing team knowledge and ensuring smoother onboarding processes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dashboards and alert systems for data pipelines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management of operational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strategic decision-making through data-backed insights by delivering timely updates on the performance of core data products to senior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efficiency by integrating CI/CD practices into the workflow, automating deployment processes and improving project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data source integration, onboarding crucial operational data from CRM systems to directly support business objectives, including improving customer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efforts by consolidating various ingestion paths and optimizing architecture for reduced latency and increased throughput, resulting in improved overall system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data processing systems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resources for efficient data storage and retrieval with high availability and durability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ensure data pipeline architecture supported real-time data transformation needs, applying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scheduling and orchestration of data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through regular code and architecture reviews, utilizing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data processing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defining and evolving architecture standards while managing governance, ensuring compliance with internal and external data handling policies and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strategies for data pipelines, employing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visibility into system performance and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infrastructure changes and automate deployment processes, ensuring consistency and reliability across different environments in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enhancements in data ingestion frameworks, developing new pipelines that expanded the capabilities of analytical tools and improved access to key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various projects, guiding teams through complex data challenges and creating innovative solutions to effectively meet business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Coded and maintained high-quality scripts for data extraction and transformation within time-sensitive projects, utilizing programming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data literacy across the organization by creating documentation and training sessions for stakeholders, enhancing their understanding of data infrastructure and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documentation, ensuring clear communication across all teams on project goals and progress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in data workloads leading to more efficient resource utilization and reduced operational costs associated with data processing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