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9 years of experience in software development, specializing in the design and implementation of scalable ETL and data pipelines. Proficient in Python, AWS, and modern engineering practices, with a strong focus on data analytics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Docker, ETL, Apache 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Lambda, AWS ECS, AWS RDS, AWS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 Validation, Monte Carlo,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processing capabilities while maintaining high levels of observability and error handling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data requirements into technical architecture, ensuring seamless integration of data into analytics platforms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pipelines to efficiently handle large datasets,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scalability, while implementing robust logging and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structures through the implementation of data validation frameworks, ensuring data integrity and quality across multiple data sources and applications in line with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engineering leadership to define and document data architecture, resulting in a more streamlined approach to data management that supports evolving business needs and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ingestion processes by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enhancing data extraction routines, which contributed to a notable increase in data retrieval accuracy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alerts to proactively monitor the health and performance of data pipelines, minimizing operational downtime and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data processing workflows, ensuring consistent environments across development, testing, and production that improved deployment efficiency and reduced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 pipeline development, fostering a collaborative environment that emphasizes continuous learning and innovation in data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ensure adherence to coding standards and maintainability of data pipelines, ultimately raising the overall quality of the codebase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data acquisition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data streams with business intelligence needs while ensuring compliance with data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on cloud architecture and data engineering tools, promoting a culture of continuous improvement and technical excellence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optimized data stores that improved query performance and data accessibility for analytics and reporting purposes, supporting data-driven decision 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the reliability of data pipelines, reducing the frequency of data errors and promoting a culture of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alignment with team goals and timelines while effectively communicating project statuses and challenges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data interchange between client applications and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handling, thereby improving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that enabled independent development and deployment of service components, significantly reducing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data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to ongoing operations while optimizing data processing capabilities and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develop and deploy data-centric applications, focusing on integrating machine learning models into production systems for real-time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for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performance bottlenecks, resulting in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 to streamline version control and deployment processes, enhancing team productivity and ensuring frequent and reliable releases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indexing strategies and query optimizations that led to improved application performance and reduced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gather requirements for new features, translating business logic into technical specifications for development work, thus integrating customer feedback into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to stay current with emerging technologies and industry trends, sharing findings with team members and enhancing the team's technical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led training sessions for junior team members, fostering skill development and proficiency in technologies used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ensure smooth deployments and environment configurations, fostering a strong partnership between development and operational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on data handling processes, ensuring compliance with organizational standards and regulations regarding data protection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